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10A" w:rsidRPr="00C729B0" w:rsidRDefault="0079010A" w:rsidP="0079010A">
      <w:pPr>
        <w:spacing w:line="360" w:lineRule="auto"/>
        <w:ind w:firstLineChars="0" w:firstLine="0"/>
        <w:jc w:val="left"/>
        <w:rPr>
          <w:rFonts w:ascii="黑体" w:eastAsia="黑体" w:hAnsi="黑体"/>
          <w:spacing w:val="-10"/>
          <w:szCs w:val="32"/>
        </w:rPr>
      </w:pPr>
      <w:r w:rsidRPr="00C729B0">
        <w:rPr>
          <w:rFonts w:ascii="黑体" w:eastAsia="黑体" w:hAnsi="黑体" w:hint="eastAsia"/>
          <w:spacing w:val="-10"/>
          <w:szCs w:val="32"/>
        </w:rPr>
        <w:t>附件</w:t>
      </w:r>
      <w:r w:rsidR="00742ED2">
        <w:rPr>
          <w:rFonts w:ascii="黑体" w:eastAsia="黑体" w:hAnsi="黑体" w:hint="eastAsia"/>
          <w:spacing w:val="-10"/>
          <w:szCs w:val="32"/>
        </w:rPr>
        <w:t>3</w:t>
      </w:r>
    </w:p>
    <w:p w:rsidR="0079010A" w:rsidRDefault="0079010A" w:rsidP="0079010A">
      <w:pPr>
        <w:spacing w:line="360" w:lineRule="auto"/>
        <w:ind w:firstLineChars="0" w:firstLine="0"/>
        <w:jc w:val="left"/>
        <w:rPr>
          <w:rFonts w:ascii="仿宋_GB2312" w:eastAsia="仿宋_GB2312"/>
          <w:spacing w:val="-10"/>
          <w:szCs w:val="32"/>
        </w:rPr>
      </w:pPr>
    </w:p>
    <w:p w:rsidR="0079010A" w:rsidRDefault="0079010A" w:rsidP="0079010A">
      <w:pPr>
        <w:spacing w:line="360" w:lineRule="auto"/>
        <w:ind w:firstLineChars="0" w:firstLine="0"/>
        <w:jc w:val="center"/>
        <w:rPr>
          <w:rFonts w:ascii="方正小标宋简体" w:eastAsia="方正小标宋简体" w:hAnsi="宋体" w:cs="宋体"/>
          <w:b/>
          <w:sz w:val="48"/>
          <w:szCs w:val="48"/>
        </w:rPr>
      </w:pPr>
    </w:p>
    <w:p w:rsidR="0079010A" w:rsidRDefault="0079010A" w:rsidP="0079010A">
      <w:pPr>
        <w:spacing w:line="360" w:lineRule="auto"/>
        <w:ind w:firstLineChars="0" w:firstLine="0"/>
        <w:jc w:val="center"/>
        <w:rPr>
          <w:rFonts w:ascii="方正小标宋简体" w:eastAsia="方正小标宋简体" w:hAnsi="宋体" w:cs="宋体"/>
          <w:b/>
          <w:sz w:val="48"/>
          <w:szCs w:val="48"/>
        </w:rPr>
      </w:pPr>
    </w:p>
    <w:p w:rsidR="0079010A" w:rsidRDefault="0079010A" w:rsidP="0079010A">
      <w:pPr>
        <w:spacing w:line="360" w:lineRule="auto"/>
        <w:ind w:firstLineChars="0" w:firstLine="0"/>
        <w:jc w:val="center"/>
        <w:rPr>
          <w:rFonts w:ascii="方正小标宋简体" w:eastAsia="方正小标宋简体" w:hAnsi="宋体"/>
          <w:b/>
          <w:sz w:val="48"/>
          <w:szCs w:val="48"/>
        </w:rPr>
      </w:pPr>
      <w:r>
        <w:rPr>
          <w:rFonts w:ascii="方正小标宋简体" w:eastAsia="方正小标宋简体" w:hAnsi="宋体" w:cs="宋体" w:hint="eastAsia"/>
          <w:b/>
          <w:sz w:val="48"/>
          <w:szCs w:val="48"/>
        </w:rPr>
        <w:t>国家中医药国际合作专项</w:t>
      </w:r>
      <w:r>
        <w:rPr>
          <w:rFonts w:ascii="方正小标宋简体" w:eastAsia="方正小标宋简体" w:hAnsi="宋体" w:cs="宋体" w:hint="eastAsia"/>
          <w:b/>
          <w:sz w:val="48"/>
          <w:szCs w:val="48"/>
        </w:rPr>
        <w:br/>
      </w:r>
      <w:r>
        <w:rPr>
          <w:rFonts w:ascii="方正小标宋简体" w:eastAsia="方正小标宋简体" w:hAnsi="宋体" w:hint="eastAsia"/>
          <w:b/>
          <w:sz w:val="48"/>
          <w:szCs w:val="48"/>
        </w:rPr>
        <w:t>项目任务验收报告</w:t>
      </w:r>
    </w:p>
    <w:p w:rsidR="0079010A" w:rsidRDefault="0079010A" w:rsidP="0079010A">
      <w:pPr>
        <w:spacing w:line="360" w:lineRule="auto"/>
        <w:ind w:firstLineChars="0" w:firstLine="0"/>
        <w:jc w:val="center"/>
        <w:rPr>
          <w:rFonts w:ascii="方正小标宋简体" w:eastAsia="方正小标宋简体" w:hAnsi="宋体"/>
          <w:b/>
          <w:sz w:val="48"/>
          <w:szCs w:val="48"/>
        </w:rPr>
      </w:pPr>
    </w:p>
    <w:p w:rsidR="0079010A" w:rsidRPr="00542894" w:rsidRDefault="0079010A" w:rsidP="0079010A">
      <w:pPr>
        <w:widowControl/>
        <w:ind w:leftChars="100" w:left="320" w:firstLineChars="210" w:firstLine="672"/>
        <w:rPr>
          <w:rFonts w:ascii="宋体" w:hAnsi="宋体" w:cs="宋体"/>
          <w:szCs w:val="28"/>
        </w:rPr>
      </w:pPr>
      <w:r w:rsidRPr="00542894">
        <w:rPr>
          <w:rFonts w:ascii="宋体" w:hAnsi="宋体" w:cs="宋体" w:hint="eastAsia"/>
          <w:szCs w:val="28"/>
        </w:rPr>
        <w:t>专项名称：</w:t>
      </w:r>
      <w:r>
        <w:rPr>
          <w:rFonts w:ascii="宋体" w:hAnsi="宋体" w:cs="宋体" w:hint="eastAsia"/>
          <w:szCs w:val="28"/>
          <w:u w:val="single"/>
        </w:rPr>
        <w:t>··················</w:t>
      </w:r>
    </w:p>
    <w:p w:rsidR="0079010A" w:rsidRPr="00542894" w:rsidRDefault="0079010A" w:rsidP="0079010A">
      <w:pPr>
        <w:widowControl/>
        <w:ind w:leftChars="100" w:left="320" w:firstLineChars="210" w:firstLine="672"/>
        <w:rPr>
          <w:rFonts w:ascii="宋体" w:hAnsi="宋体" w:cs="宋体"/>
          <w:szCs w:val="28"/>
          <w:u w:val="single"/>
        </w:rPr>
      </w:pPr>
      <w:r w:rsidRPr="00542894">
        <w:rPr>
          <w:rFonts w:ascii="宋体" w:hAnsi="宋体" w:cs="宋体" w:hint="eastAsia"/>
          <w:szCs w:val="28"/>
        </w:rPr>
        <w:t>立项年度：</w:t>
      </w:r>
      <w:r w:rsidRPr="00542894">
        <w:rPr>
          <w:rFonts w:ascii="宋体" w:hAnsi="宋体" w:cs="宋体" w:hint="eastAsia"/>
          <w:szCs w:val="28"/>
          <w:u w:val="single"/>
        </w:rPr>
        <w:t>··················</w:t>
      </w:r>
      <w:r w:rsidRPr="00542894">
        <w:rPr>
          <w:rFonts w:ascii="宋体" w:hAnsi="宋体" w:cs="宋体" w:hint="eastAsia"/>
          <w:szCs w:val="28"/>
          <w:u w:val="single"/>
        </w:rPr>
        <w:t xml:space="preserve">                                     </w:t>
      </w:r>
    </w:p>
    <w:p w:rsidR="0079010A" w:rsidRPr="00542894" w:rsidRDefault="0079010A" w:rsidP="0079010A">
      <w:pPr>
        <w:widowControl/>
        <w:ind w:leftChars="100" w:left="320" w:firstLineChars="210" w:firstLine="672"/>
        <w:rPr>
          <w:rFonts w:ascii="宋体" w:hAnsi="宋体" w:cs="宋体"/>
          <w:szCs w:val="28"/>
          <w:u w:val="single"/>
        </w:rPr>
      </w:pPr>
      <w:r w:rsidRPr="00542894">
        <w:rPr>
          <w:rFonts w:ascii="宋体" w:hAnsi="宋体" w:cs="宋体" w:hint="eastAsia"/>
          <w:szCs w:val="28"/>
        </w:rPr>
        <w:t>项目编号：</w:t>
      </w:r>
      <w:r w:rsidRPr="00542894">
        <w:rPr>
          <w:rFonts w:ascii="宋体" w:hAnsi="宋体" w:cs="宋体" w:hint="eastAsia"/>
          <w:szCs w:val="28"/>
          <w:u w:val="single"/>
        </w:rPr>
        <w:t>··················</w:t>
      </w:r>
      <w:r w:rsidRPr="00542894">
        <w:rPr>
          <w:rFonts w:ascii="宋体" w:hAnsi="宋体" w:cs="宋体" w:hint="eastAsia"/>
          <w:szCs w:val="28"/>
        </w:rPr>
        <w:t xml:space="preserve"> </w:t>
      </w:r>
      <w:r w:rsidRPr="00542894">
        <w:rPr>
          <w:rFonts w:ascii="宋体" w:hAnsi="宋体" w:cs="宋体" w:hint="eastAsia"/>
          <w:szCs w:val="28"/>
          <w:u w:val="single"/>
        </w:rPr>
        <w:t xml:space="preserve">                                    </w:t>
      </w:r>
    </w:p>
    <w:p w:rsidR="0079010A" w:rsidRPr="00542894" w:rsidRDefault="0079010A" w:rsidP="0079010A">
      <w:pPr>
        <w:widowControl/>
        <w:tabs>
          <w:tab w:val="left" w:pos="8364"/>
        </w:tabs>
        <w:ind w:leftChars="100" w:left="320" w:firstLineChars="210" w:firstLine="672"/>
        <w:rPr>
          <w:rFonts w:ascii="宋体" w:hAnsi="宋体" w:cs="宋体"/>
          <w:szCs w:val="28"/>
        </w:rPr>
      </w:pPr>
      <w:r w:rsidRPr="00542894">
        <w:rPr>
          <w:rFonts w:ascii="宋体" w:hAnsi="宋体" w:cs="宋体" w:hint="eastAsia"/>
          <w:szCs w:val="28"/>
        </w:rPr>
        <w:t>项目名称：</w:t>
      </w:r>
      <w:r w:rsidRPr="00542894">
        <w:rPr>
          <w:rFonts w:ascii="宋体" w:hAnsi="宋体" w:cs="宋体" w:hint="eastAsia"/>
          <w:szCs w:val="28"/>
          <w:u w:val="single"/>
        </w:rPr>
        <w:t>··················</w:t>
      </w:r>
      <w:r w:rsidRPr="00542894">
        <w:rPr>
          <w:rFonts w:ascii="宋体" w:hAnsi="宋体" w:cs="宋体" w:hint="eastAsia"/>
          <w:szCs w:val="28"/>
        </w:rPr>
        <w:t xml:space="preserve">                                     </w:t>
      </w:r>
    </w:p>
    <w:p w:rsidR="0079010A" w:rsidRPr="00542894" w:rsidRDefault="0079010A" w:rsidP="0079010A">
      <w:pPr>
        <w:widowControl/>
        <w:ind w:leftChars="100" w:left="320" w:firstLineChars="210" w:firstLine="672"/>
        <w:jc w:val="left"/>
        <w:rPr>
          <w:rFonts w:ascii="宋体" w:hAnsi="宋体" w:cs="宋体"/>
          <w:szCs w:val="28"/>
        </w:rPr>
      </w:pPr>
      <w:r w:rsidRPr="00542894">
        <w:rPr>
          <w:rFonts w:ascii="宋体" w:hAnsi="宋体" w:cs="宋体" w:hint="eastAsia"/>
          <w:szCs w:val="28"/>
        </w:rPr>
        <w:t>项目承担单位：</w:t>
      </w:r>
      <w:r w:rsidRPr="00542894">
        <w:rPr>
          <w:rFonts w:ascii="宋体" w:hAnsi="宋体" w:cs="宋体" w:hint="eastAsia"/>
          <w:szCs w:val="28"/>
          <w:u w:val="single"/>
        </w:rPr>
        <w:t>················</w:t>
      </w:r>
      <w:r w:rsidRPr="00542894">
        <w:rPr>
          <w:rFonts w:ascii="宋体" w:hAnsi="宋体" w:cs="宋体" w:hint="eastAsia"/>
          <w:szCs w:val="28"/>
        </w:rPr>
        <w:t xml:space="preserve">                              </w:t>
      </w:r>
    </w:p>
    <w:p w:rsidR="0079010A" w:rsidRPr="00542894" w:rsidRDefault="0079010A" w:rsidP="0079010A">
      <w:pPr>
        <w:widowControl/>
        <w:ind w:leftChars="100" w:left="320" w:firstLineChars="210" w:firstLine="672"/>
        <w:jc w:val="left"/>
        <w:rPr>
          <w:rFonts w:ascii="宋体" w:hAnsi="宋体" w:cs="宋体"/>
          <w:szCs w:val="28"/>
        </w:rPr>
      </w:pPr>
      <w:r w:rsidRPr="00542894">
        <w:rPr>
          <w:rFonts w:ascii="宋体" w:hAnsi="宋体" w:cs="宋体" w:hint="eastAsia"/>
          <w:szCs w:val="28"/>
        </w:rPr>
        <w:t>项目负责人：</w:t>
      </w:r>
      <w:r w:rsidRPr="00542894">
        <w:rPr>
          <w:rFonts w:ascii="宋体" w:hAnsi="宋体" w:cs="宋体" w:hint="eastAsia"/>
          <w:szCs w:val="28"/>
          <w:u w:val="single"/>
        </w:rPr>
        <w:t>·················</w:t>
      </w:r>
      <w:r w:rsidRPr="00542894">
        <w:rPr>
          <w:rFonts w:ascii="宋体" w:hAnsi="宋体" w:cs="宋体" w:hint="eastAsia"/>
          <w:szCs w:val="28"/>
        </w:rPr>
        <w:t xml:space="preserve">                                   </w:t>
      </w:r>
    </w:p>
    <w:p w:rsidR="0079010A" w:rsidRDefault="0079010A" w:rsidP="0079010A">
      <w:pPr>
        <w:widowControl/>
        <w:ind w:leftChars="100" w:left="320" w:firstLineChars="210" w:firstLine="672"/>
        <w:rPr>
          <w:rFonts w:ascii="方正小标宋简体" w:eastAsia="方正小标宋简体" w:hAnsi="宋体"/>
          <w:b/>
          <w:sz w:val="48"/>
          <w:szCs w:val="48"/>
        </w:rPr>
      </w:pPr>
      <w:r>
        <w:rPr>
          <w:rFonts w:ascii="宋体" w:hAnsi="宋体" w:cs="宋体" w:hint="eastAsia"/>
          <w:szCs w:val="28"/>
        </w:rPr>
        <w:t>项目时间：</w:t>
      </w:r>
      <w:r>
        <w:rPr>
          <w:rFonts w:ascii="宋体" w:hAnsi="宋体" w:cs="宋体" w:hint="eastAsia"/>
          <w:sz w:val="24"/>
          <w:u w:val="single"/>
        </w:rPr>
        <w:t xml:space="preserve"> 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</w:t>
      </w:r>
      <w:r>
        <w:rPr>
          <w:rFonts w:ascii="宋体" w:hAnsi="宋体" w:cs="宋体" w:hint="eastAsia"/>
        </w:rPr>
        <w:t>日至</w:t>
      </w:r>
      <w:r>
        <w:rPr>
          <w:rFonts w:ascii="宋体" w:hAnsi="宋体" w:cs="宋体" w:hint="eastAsia"/>
        </w:rPr>
        <w:t xml:space="preserve"> </w:t>
      </w:r>
      <w:r>
        <w:rPr>
          <w:rFonts w:ascii="宋体" w:hAnsi="宋体" w:cs="宋体" w:hint="eastAsia"/>
          <w:u w:val="single"/>
        </w:rPr>
        <w:t xml:space="preserve">     </w:t>
      </w:r>
      <w:r>
        <w:rPr>
          <w:rFonts w:ascii="宋体" w:hAnsi="宋体" w:cs="宋体" w:hint="eastAsia"/>
        </w:rPr>
        <w:t>年</w:t>
      </w:r>
      <w:r>
        <w:rPr>
          <w:rFonts w:ascii="宋体" w:hAnsi="宋体" w:cs="宋体" w:hint="eastAsia"/>
          <w:u w:val="single"/>
        </w:rPr>
        <w:t xml:space="preserve">   </w:t>
      </w:r>
      <w:r>
        <w:rPr>
          <w:rFonts w:ascii="宋体" w:hAnsi="宋体" w:cs="宋体" w:hint="eastAsia"/>
        </w:rPr>
        <w:t>月</w:t>
      </w:r>
      <w:r>
        <w:rPr>
          <w:rFonts w:ascii="宋体" w:hAnsi="宋体" w:cs="宋体" w:hint="eastAsia"/>
          <w:u w:val="single"/>
        </w:rPr>
        <w:t xml:space="preserve">   </w:t>
      </w:r>
      <w:r>
        <w:rPr>
          <w:rFonts w:ascii="宋体" w:hAnsi="宋体" w:cs="宋体" w:hint="eastAsia"/>
        </w:rPr>
        <w:t>日</w:t>
      </w:r>
    </w:p>
    <w:p w:rsidR="0079010A" w:rsidRDefault="0079010A" w:rsidP="0079010A">
      <w:pPr>
        <w:pStyle w:val="10"/>
        <w:ind w:firstLine="123"/>
      </w:pPr>
      <w:r>
        <w:br w:type="page"/>
      </w:r>
      <w:r w:rsidRPr="00542894">
        <w:rPr>
          <w:sz w:val="44"/>
        </w:rPr>
        <w:lastRenderedPageBreak/>
        <w:t>目录</w:t>
      </w:r>
    </w:p>
    <w:p w:rsidR="0079010A" w:rsidRDefault="0079010A" w:rsidP="0079010A">
      <w:pPr>
        <w:ind w:firstLine="640"/>
      </w:pPr>
    </w:p>
    <w:p w:rsidR="0079010A" w:rsidRDefault="001B365D" w:rsidP="0079010A">
      <w:pPr>
        <w:pStyle w:val="10"/>
        <w:ind w:firstLine="123"/>
        <w:rPr>
          <w:rFonts w:ascii="仿宋_GB2312" w:eastAsia="仿宋_GB2312"/>
        </w:rPr>
      </w:pPr>
      <w:hyperlink w:anchor="_项目基本概况" w:history="1">
        <w:r w:rsidR="0079010A">
          <w:rPr>
            <w:rFonts w:ascii="仿宋_GB2312" w:eastAsia="仿宋_GB2312" w:hint="eastAsia"/>
          </w:rPr>
          <w:t>一、项目基</w:t>
        </w:r>
        <w:bookmarkStart w:id="0" w:name="_Hlt455499306"/>
        <w:r w:rsidR="0079010A">
          <w:rPr>
            <w:rFonts w:ascii="仿宋_GB2312" w:eastAsia="仿宋_GB2312" w:hint="eastAsia"/>
          </w:rPr>
          <w:t>本</w:t>
        </w:r>
        <w:bookmarkEnd w:id="0"/>
        <w:r w:rsidR="0079010A">
          <w:rPr>
            <w:rFonts w:ascii="仿宋_GB2312" w:eastAsia="仿宋_GB2312" w:hint="eastAsia"/>
          </w:rPr>
          <w:t>情</w:t>
        </w:r>
        <w:bookmarkStart w:id="1" w:name="_Hlt455499347"/>
        <w:r w:rsidR="0079010A">
          <w:rPr>
            <w:rFonts w:ascii="仿宋_GB2312" w:eastAsia="仿宋_GB2312" w:hint="eastAsia"/>
          </w:rPr>
          <w:t>况</w:t>
        </w:r>
        <w:bookmarkEnd w:id="1"/>
        <w:r w:rsidR="0079010A">
          <w:rPr>
            <w:rFonts w:ascii="仿宋_GB2312" w:eastAsia="仿宋_GB2312" w:hint="eastAsia"/>
          </w:rPr>
          <w:tab/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1._项目承担单位基本情况" w:history="1">
        <w:r w:rsidR="0079010A">
          <w:rPr>
            <w:rFonts w:ascii="仿宋_GB2312" w:eastAsia="仿宋_GB2312" w:hint="eastAsia"/>
          </w:rPr>
          <w:t>1. 项目承担单位基本情况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2._项目完成基本情况" w:history="1">
        <w:r w:rsidR="0079010A">
          <w:rPr>
            <w:rFonts w:ascii="仿宋_GB2312" w:eastAsia="仿宋_GB2312" w:hint="eastAsia"/>
          </w:rPr>
          <w:t>2. 项目完成基本情况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="123"/>
        <w:rPr>
          <w:rFonts w:ascii="仿宋_GB2312" w:eastAsia="仿宋_GB2312"/>
        </w:rPr>
      </w:pPr>
      <w:hyperlink w:anchor="_任务实施情况" w:history="1">
        <w:r w:rsidR="0079010A">
          <w:rPr>
            <w:rFonts w:ascii="仿宋_GB2312" w:eastAsia="仿宋_GB2312" w:hint="eastAsia"/>
          </w:rPr>
          <w:t>二、项目实施情况</w:t>
        </w:r>
        <w:r w:rsidR="0079010A">
          <w:rPr>
            <w:rFonts w:ascii="仿宋_GB2312" w:eastAsia="仿宋_GB2312" w:hint="eastAsia"/>
          </w:rPr>
          <w:tab/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总体任务目标完成情况" w:history="1">
        <w:r w:rsidR="0079010A">
          <w:rPr>
            <w:rFonts w:ascii="仿宋_GB2312" w:eastAsia="仿宋_GB2312" w:hint="eastAsia"/>
          </w:rPr>
          <w:t>1．总体目标完</w:t>
        </w:r>
        <w:bookmarkStart w:id="2" w:name="_Hlt455499864"/>
        <w:r w:rsidR="0079010A">
          <w:rPr>
            <w:rFonts w:ascii="仿宋_GB2312" w:eastAsia="仿宋_GB2312" w:hint="eastAsia"/>
          </w:rPr>
          <w:t>成</w:t>
        </w:r>
        <w:bookmarkEnd w:id="2"/>
        <w:r w:rsidR="0079010A">
          <w:rPr>
            <w:rFonts w:ascii="仿宋_GB2312" w:eastAsia="仿宋_GB2312" w:hint="eastAsia"/>
          </w:rPr>
          <w:t>情况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具体考核指标的落实情况" w:history="1">
        <w:r w:rsidR="0079010A">
          <w:rPr>
            <w:rFonts w:ascii="仿宋_GB2312" w:eastAsia="仿宋_GB2312" w:hint="eastAsia"/>
          </w:rPr>
          <w:t>2．考核指标落实情</w:t>
        </w:r>
        <w:bookmarkStart w:id="3" w:name="_Hlt455499939"/>
        <w:r w:rsidR="0079010A">
          <w:rPr>
            <w:rFonts w:ascii="仿宋_GB2312" w:eastAsia="仿宋_GB2312" w:hint="eastAsia"/>
          </w:rPr>
          <w:t>况</w:t>
        </w:r>
        <w:bookmarkEnd w:id="3"/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主要成果产出" w:history="1">
        <w:r w:rsidR="0079010A">
          <w:rPr>
            <w:rFonts w:ascii="仿宋_GB2312" w:eastAsia="仿宋_GB2312" w:hint="eastAsia"/>
          </w:rPr>
          <w:t>3．主要成果产出情况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人才队伍建设" w:history="1">
        <w:r w:rsidR="0079010A">
          <w:rPr>
            <w:rFonts w:ascii="仿宋_GB2312" w:eastAsia="仿宋_GB2312" w:hint="eastAsia"/>
          </w:rPr>
          <w:t>4．人才队伍建设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组织管理情况" w:history="1">
        <w:r w:rsidR="0079010A">
          <w:rPr>
            <w:rFonts w:ascii="仿宋_GB2312" w:eastAsia="仿宋_GB2312" w:hint="eastAsia"/>
          </w:rPr>
          <w:t>5．组织管理情况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特色和创新" w:history="1">
        <w:r w:rsidR="0079010A">
          <w:rPr>
            <w:rFonts w:ascii="仿宋_GB2312" w:eastAsia="仿宋_GB2312" w:hint="eastAsia"/>
          </w:rPr>
          <w:t>6．特色创新情况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="123"/>
        <w:rPr>
          <w:rFonts w:ascii="仿宋_GB2312" w:eastAsia="仿宋_GB2312"/>
        </w:rPr>
      </w:pPr>
      <w:hyperlink w:anchor="_Toc455498137" w:history="1">
        <w:r w:rsidR="0079010A">
          <w:rPr>
            <w:rFonts w:ascii="仿宋_GB2312" w:eastAsia="仿宋_GB2312" w:hint="eastAsia"/>
          </w:rPr>
          <w:t>三、任务验收专家</w:t>
        </w:r>
        <w:proofErr w:type="gramStart"/>
        <w:r w:rsidR="0079010A">
          <w:rPr>
            <w:rFonts w:ascii="仿宋_GB2312" w:eastAsia="仿宋_GB2312" w:hint="eastAsia"/>
          </w:rPr>
          <w:t>组总体</w:t>
        </w:r>
        <w:proofErr w:type="gramEnd"/>
        <w:r w:rsidR="0079010A">
          <w:rPr>
            <w:rFonts w:ascii="仿宋_GB2312" w:eastAsia="仿宋_GB2312" w:hint="eastAsia"/>
          </w:rPr>
          <w:t>意见</w:t>
        </w:r>
        <w:r w:rsidR="0079010A">
          <w:rPr>
            <w:rFonts w:ascii="仿宋_GB2312" w:eastAsia="仿宋_GB2312" w:hint="eastAsia"/>
          </w:rPr>
          <w:tab/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Toc455498138" w:history="1">
        <w:r w:rsidR="0079010A">
          <w:rPr>
            <w:rFonts w:ascii="仿宋_GB2312" w:eastAsia="仿宋_GB2312" w:hint="eastAsia"/>
          </w:rPr>
          <w:t>1．项目任务验收结论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Toc455498139" w:history="1">
        <w:r w:rsidR="0079010A">
          <w:rPr>
            <w:rFonts w:ascii="仿宋_GB2312" w:eastAsia="仿宋_GB2312" w:hint="eastAsia"/>
          </w:rPr>
          <w:t>2．项目实施过程中存在的主要问题及建议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Chars="202" w:firstLine="566"/>
        <w:rPr>
          <w:rFonts w:ascii="仿宋_GB2312" w:eastAsia="仿宋_GB2312"/>
        </w:rPr>
      </w:pPr>
      <w:hyperlink w:anchor="_Toc455498140" w:history="1">
        <w:r w:rsidR="0079010A">
          <w:rPr>
            <w:rFonts w:ascii="仿宋_GB2312" w:eastAsia="仿宋_GB2312" w:hint="eastAsia"/>
          </w:rPr>
          <w:t>3．其他需要说明的事项</w:t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="123"/>
        <w:rPr>
          <w:rFonts w:ascii="仿宋_GB2312" w:eastAsia="仿宋_GB2312"/>
        </w:rPr>
      </w:pPr>
      <w:hyperlink w:anchor="_Toc455498141" w:history="1">
        <w:r w:rsidR="0079010A">
          <w:rPr>
            <w:rFonts w:ascii="仿宋_GB2312" w:eastAsia="仿宋_GB2312" w:hint="eastAsia"/>
          </w:rPr>
          <w:t>四、牵头组织单位意见</w:t>
        </w:r>
        <w:r w:rsidR="0079010A">
          <w:rPr>
            <w:rFonts w:ascii="仿宋_GB2312" w:eastAsia="仿宋_GB2312" w:hint="eastAsia"/>
          </w:rPr>
          <w:tab/>
        </w:r>
        <w:r w:rsidR="0079010A">
          <w:rPr>
            <w:rFonts w:ascii="仿宋_GB2312" w:eastAsia="仿宋_GB2312" w:hint="eastAsia"/>
          </w:rPr>
          <w:tab/>
        </w:r>
      </w:hyperlink>
    </w:p>
    <w:p w:rsidR="0079010A" w:rsidRDefault="001B365D" w:rsidP="0079010A">
      <w:pPr>
        <w:pStyle w:val="10"/>
        <w:ind w:firstLine="123"/>
        <w:rPr>
          <w:rFonts w:ascii="仿宋_GB2312" w:eastAsia="仿宋_GB2312"/>
        </w:rPr>
      </w:pPr>
      <w:hyperlink w:anchor="_任务验收专家组人员组成情况" w:history="1">
        <w:r w:rsidR="0079010A">
          <w:rPr>
            <w:rFonts w:ascii="仿宋_GB2312" w:eastAsia="仿宋_GB2312" w:hint="eastAsia"/>
          </w:rPr>
          <w:t>五、任务验收专家组人员组</w:t>
        </w:r>
        <w:bookmarkStart w:id="4" w:name="_Hlt455500012"/>
        <w:r w:rsidR="0079010A">
          <w:rPr>
            <w:rFonts w:ascii="仿宋_GB2312" w:eastAsia="仿宋_GB2312" w:hint="eastAsia"/>
          </w:rPr>
          <w:t>成</w:t>
        </w:r>
        <w:bookmarkEnd w:id="4"/>
        <w:r w:rsidR="0079010A">
          <w:rPr>
            <w:rFonts w:ascii="仿宋_GB2312" w:eastAsia="仿宋_GB2312" w:hint="eastAsia"/>
          </w:rPr>
          <w:t>情况</w:t>
        </w:r>
        <w:r w:rsidR="0079010A">
          <w:rPr>
            <w:rFonts w:ascii="仿宋_GB2312" w:eastAsia="仿宋_GB2312" w:hint="eastAsia"/>
          </w:rPr>
          <w:tab/>
        </w:r>
        <w:bookmarkStart w:id="5" w:name="_Hlt455499451"/>
        <w:bookmarkEnd w:id="5"/>
        <w:r w:rsidR="0079010A">
          <w:rPr>
            <w:rFonts w:ascii="仿宋_GB2312" w:eastAsia="仿宋_GB2312" w:hint="eastAsia"/>
          </w:rPr>
          <w:lastRenderedPageBreak/>
          <w:tab/>
        </w:r>
      </w:hyperlink>
    </w:p>
    <w:p w:rsidR="0079010A" w:rsidRDefault="001B365D" w:rsidP="0079010A">
      <w:pPr>
        <w:pStyle w:val="10"/>
        <w:ind w:firstLine="123"/>
        <w:rPr>
          <w:rFonts w:ascii="仿宋_GB2312" w:eastAsia="仿宋_GB2312"/>
        </w:rPr>
      </w:pPr>
      <w:hyperlink w:anchor="_中医药国际合作专项项目任务验收专家评议表" w:history="1">
        <w:r w:rsidR="0079010A">
          <w:rPr>
            <w:rFonts w:ascii="仿宋_GB2312" w:eastAsia="仿宋_GB2312" w:hint="eastAsia"/>
          </w:rPr>
          <w:t>六、任务验收专家评议表</w:t>
        </w:r>
      </w:hyperlink>
      <w:r w:rsidR="0079010A">
        <w:rPr>
          <w:rFonts w:ascii="仿宋_GB2312" w:eastAsia="仿宋_GB2312" w:hint="eastAsia"/>
        </w:rPr>
        <w:tab/>
      </w:r>
      <w:r w:rsidR="0079010A">
        <w:rPr>
          <w:rFonts w:ascii="仿宋_GB2312" w:eastAsia="仿宋_GB2312"/>
        </w:rPr>
        <w:br w:type="page"/>
      </w:r>
    </w:p>
    <w:p w:rsidR="0079010A" w:rsidRDefault="0079010A" w:rsidP="0079010A">
      <w:pPr>
        <w:pStyle w:val="1"/>
        <w:numPr>
          <w:ilvl w:val="1"/>
          <w:numId w:val="1"/>
        </w:numPr>
        <w:spacing w:line="360" w:lineRule="auto"/>
        <w:ind w:left="0" w:firstLine="0"/>
        <w:rPr>
          <w:rFonts w:ascii="黑体" w:eastAsia="黑体" w:hAnsi="黑体"/>
          <w:b w:val="0"/>
          <w:sz w:val="28"/>
          <w:szCs w:val="28"/>
        </w:rPr>
      </w:pPr>
      <w:bookmarkStart w:id="6" w:name="_项目基本概况"/>
      <w:bookmarkStart w:id="7" w:name="_Toc455498121"/>
      <w:bookmarkEnd w:id="6"/>
      <w:r>
        <w:rPr>
          <w:rFonts w:ascii="黑体" w:eastAsia="黑体" w:hAnsi="黑体" w:hint="eastAsia"/>
          <w:b w:val="0"/>
          <w:sz w:val="28"/>
          <w:szCs w:val="28"/>
        </w:rPr>
        <w:lastRenderedPageBreak/>
        <w:t>项目基本概况</w:t>
      </w:r>
      <w:bookmarkEnd w:id="7"/>
    </w:p>
    <w:p w:rsidR="0079010A" w:rsidRDefault="0079010A" w:rsidP="0079010A">
      <w:pPr>
        <w:pStyle w:val="2"/>
        <w:spacing w:before="0"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bookmarkStart w:id="8" w:name="_1._项目承担单位基本情况"/>
      <w:bookmarkEnd w:id="8"/>
      <w:r>
        <w:rPr>
          <w:rFonts w:ascii="仿宋_GB2312" w:eastAsia="仿宋_GB2312" w:hint="eastAsia"/>
          <w:sz w:val="28"/>
          <w:szCs w:val="28"/>
        </w:rPr>
        <w:t>1. 项目承担单位基本情况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简要说明项目承担单位的基本情况。分别说明项目名称、项目承担单位、承担单位性质等。机构或负责人发生变化等情况需做出说明。</w:t>
      </w:r>
    </w:p>
    <w:p w:rsidR="0079010A" w:rsidRDefault="0079010A" w:rsidP="0079010A">
      <w:pPr>
        <w:pStyle w:val="2"/>
        <w:spacing w:before="0" w:after="0" w:line="360" w:lineRule="auto"/>
        <w:ind w:firstLineChars="200" w:firstLine="562"/>
        <w:rPr>
          <w:rFonts w:ascii="仿宋_GB2312" w:eastAsia="仿宋_GB2312"/>
          <w:sz w:val="28"/>
          <w:szCs w:val="28"/>
        </w:rPr>
      </w:pPr>
      <w:bookmarkStart w:id="9" w:name="_2._项目完成基本情况"/>
      <w:bookmarkEnd w:id="9"/>
      <w:r>
        <w:rPr>
          <w:rFonts w:ascii="仿宋_GB2312" w:eastAsia="仿宋_GB2312" w:hint="eastAsia"/>
          <w:sz w:val="28"/>
          <w:szCs w:val="28"/>
        </w:rPr>
        <w:t>2. 项目完成基本情况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简要说明项目进度及完成情况。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</w:p>
    <w:p w:rsidR="0079010A" w:rsidRDefault="0079010A" w:rsidP="0079010A">
      <w:pPr>
        <w:pStyle w:val="1"/>
        <w:numPr>
          <w:ilvl w:val="1"/>
          <w:numId w:val="1"/>
        </w:numPr>
        <w:spacing w:line="360" w:lineRule="auto"/>
        <w:ind w:left="0" w:firstLine="0"/>
        <w:rPr>
          <w:rFonts w:ascii="黑体" w:eastAsia="黑体" w:hAnsi="黑体"/>
          <w:b w:val="0"/>
          <w:sz w:val="28"/>
          <w:szCs w:val="28"/>
        </w:rPr>
      </w:pPr>
      <w:bookmarkStart w:id="10" w:name="_任务实施情况"/>
      <w:bookmarkStart w:id="11" w:name="_Toc455498122"/>
      <w:bookmarkEnd w:id="10"/>
      <w:r>
        <w:rPr>
          <w:rFonts w:ascii="黑体" w:eastAsia="黑体" w:hAnsi="黑体" w:hint="eastAsia"/>
          <w:b w:val="0"/>
          <w:sz w:val="28"/>
          <w:szCs w:val="28"/>
        </w:rPr>
        <w:t>任务实施情况</w:t>
      </w:r>
      <w:bookmarkEnd w:id="11"/>
    </w:p>
    <w:p w:rsidR="0079010A" w:rsidRDefault="0079010A" w:rsidP="0079010A">
      <w:pPr>
        <w:pStyle w:val="2"/>
        <w:numPr>
          <w:ilvl w:val="0"/>
          <w:numId w:val="2"/>
        </w:numPr>
        <w:spacing w:before="0" w:after="0" w:line="360" w:lineRule="auto"/>
        <w:rPr>
          <w:rFonts w:ascii="仿宋_GB2312" w:eastAsia="仿宋_GB2312"/>
          <w:sz w:val="28"/>
          <w:szCs w:val="28"/>
        </w:rPr>
      </w:pPr>
      <w:bookmarkStart w:id="12" w:name="_总体任务目标完成情况"/>
      <w:bookmarkEnd w:id="12"/>
      <w:r>
        <w:rPr>
          <w:rFonts w:ascii="仿宋_GB2312" w:eastAsia="仿宋_GB2312" w:hint="eastAsia"/>
          <w:sz w:val="28"/>
          <w:szCs w:val="28"/>
        </w:rPr>
        <w:t>总体任务目标完成情况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项目的整体目标年度内完成的情况，完成的要说明效果，未完成的要说明原因。</w:t>
      </w:r>
    </w:p>
    <w:p w:rsidR="0079010A" w:rsidRDefault="0079010A" w:rsidP="0079010A">
      <w:pPr>
        <w:pStyle w:val="2"/>
        <w:numPr>
          <w:ilvl w:val="0"/>
          <w:numId w:val="2"/>
        </w:numPr>
        <w:spacing w:before="0" w:after="0" w:line="360" w:lineRule="auto"/>
        <w:rPr>
          <w:rFonts w:ascii="仿宋_GB2312" w:eastAsia="仿宋_GB2312"/>
          <w:sz w:val="28"/>
          <w:szCs w:val="28"/>
        </w:rPr>
      </w:pPr>
      <w:bookmarkStart w:id="13" w:name="_具体考核指标的完成情况"/>
      <w:bookmarkStart w:id="14" w:name="_具体考核指标的落实情况"/>
      <w:bookmarkEnd w:id="13"/>
      <w:bookmarkEnd w:id="14"/>
      <w:r>
        <w:rPr>
          <w:rFonts w:ascii="仿宋_GB2312" w:eastAsia="仿宋_GB2312" w:hint="eastAsia"/>
          <w:sz w:val="28"/>
          <w:szCs w:val="28"/>
        </w:rPr>
        <w:t>具体考核指标的落实情况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针对任务书中所列出的任务考核指标，采用列表对比的方式列出完成的情况及完成效果，未完成的，要具体说明原因。</w:t>
      </w:r>
    </w:p>
    <w:p w:rsidR="0079010A" w:rsidRDefault="0079010A" w:rsidP="0079010A">
      <w:pPr>
        <w:pStyle w:val="2"/>
        <w:numPr>
          <w:ilvl w:val="0"/>
          <w:numId w:val="2"/>
        </w:numPr>
        <w:spacing w:before="0" w:after="0" w:line="360" w:lineRule="auto"/>
        <w:rPr>
          <w:rFonts w:ascii="仿宋_GB2312" w:eastAsia="仿宋_GB2312"/>
          <w:sz w:val="28"/>
          <w:szCs w:val="28"/>
        </w:rPr>
      </w:pPr>
      <w:bookmarkStart w:id="15" w:name="_主要成果产出"/>
      <w:bookmarkEnd w:id="15"/>
      <w:r>
        <w:rPr>
          <w:rFonts w:ascii="仿宋_GB2312" w:eastAsia="仿宋_GB2312" w:hint="eastAsia"/>
          <w:sz w:val="28"/>
          <w:szCs w:val="28"/>
        </w:rPr>
        <w:t>主要成果产出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项目的成果水平及其应用（列出成果清单），产生的主要经济效益和社会效益等。</w:t>
      </w:r>
    </w:p>
    <w:p w:rsidR="0079010A" w:rsidRDefault="0079010A" w:rsidP="0079010A">
      <w:pPr>
        <w:pStyle w:val="2"/>
        <w:numPr>
          <w:ilvl w:val="0"/>
          <w:numId w:val="2"/>
        </w:numPr>
        <w:spacing w:before="0" w:after="0" w:line="360" w:lineRule="auto"/>
        <w:rPr>
          <w:rFonts w:ascii="仿宋_GB2312" w:eastAsia="仿宋_GB2312"/>
          <w:sz w:val="28"/>
          <w:szCs w:val="28"/>
        </w:rPr>
      </w:pPr>
      <w:bookmarkStart w:id="16" w:name="_人才队伍建设"/>
      <w:bookmarkEnd w:id="16"/>
      <w:r>
        <w:rPr>
          <w:rFonts w:ascii="仿宋_GB2312" w:eastAsia="仿宋_GB2312" w:hint="eastAsia"/>
          <w:sz w:val="28"/>
          <w:szCs w:val="28"/>
        </w:rPr>
        <w:t>人才队伍建设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项目在实施过程中人才引进情况、项目横向和纵向合作协作情况、专职管理和技术人员情况等。</w:t>
      </w:r>
    </w:p>
    <w:p w:rsidR="0079010A" w:rsidRDefault="0079010A" w:rsidP="0079010A">
      <w:pPr>
        <w:pStyle w:val="2"/>
        <w:numPr>
          <w:ilvl w:val="0"/>
          <w:numId w:val="2"/>
        </w:numPr>
        <w:spacing w:before="0" w:after="0" w:line="360" w:lineRule="auto"/>
        <w:rPr>
          <w:rFonts w:ascii="仿宋_GB2312" w:eastAsia="仿宋_GB2312"/>
          <w:sz w:val="28"/>
          <w:szCs w:val="28"/>
        </w:rPr>
      </w:pPr>
      <w:bookmarkStart w:id="17" w:name="_组织管理情况"/>
      <w:bookmarkEnd w:id="17"/>
      <w:r>
        <w:rPr>
          <w:rFonts w:ascii="仿宋_GB2312" w:eastAsia="仿宋_GB2312" w:hint="eastAsia"/>
          <w:sz w:val="28"/>
          <w:szCs w:val="28"/>
        </w:rPr>
        <w:t>组织管理情况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项目主管部门和承担部门领导对项目重视情况; 专项整体的发</w:t>
      </w:r>
      <w:r>
        <w:rPr>
          <w:rFonts w:ascii="仿宋_GB2312" w:eastAsia="仿宋_GB2312" w:hint="eastAsia"/>
          <w:sz w:val="28"/>
          <w:szCs w:val="28"/>
        </w:rPr>
        <w:lastRenderedPageBreak/>
        <w:t>展规划、年度计划情况; 成为专项建设项目后中心（基地）挂牌情况; 制定的其他管理制度和措施等。</w:t>
      </w:r>
    </w:p>
    <w:p w:rsidR="0079010A" w:rsidRDefault="0079010A" w:rsidP="0079010A">
      <w:pPr>
        <w:pStyle w:val="2"/>
        <w:numPr>
          <w:ilvl w:val="0"/>
          <w:numId w:val="2"/>
        </w:numPr>
        <w:spacing w:before="0" w:after="0" w:line="360" w:lineRule="auto"/>
        <w:rPr>
          <w:rFonts w:ascii="仿宋_GB2312" w:eastAsia="仿宋_GB2312"/>
          <w:sz w:val="28"/>
          <w:szCs w:val="28"/>
        </w:rPr>
      </w:pPr>
      <w:bookmarkStart w:id="18" w:name="_特色和创新"/>
      <w:bookmarkEnd w:id="18"/>
      <w:r>
        <w:rPr>
          <w:rFonts w:ascii="仿宋_GB2312" w:eastAsia="仿宋_GB2312" w:hint="eastAsia"/>
          <w:sz w:val="28"/>
          <w:szCs w:val="28"/>
        </w:rPr>
        <w:t>特色和创新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项目实施过程中总结出的经验特色，在中医药国际化领域实现的创新做法与模式，对中医药文化建设促进等。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</w:p>
    <w:p w:rsidR="0079010A" w:rsidRDefault="0079010A" w:rsidP="0079010A">
      <w:pPr>
        <w:pStyle w:val="1"/>
        <w:numPr>
          <w:ilvl w:val="1"/>
          <w:numId w:val="1"/>
        </w:numPr>
        <w:spacing w:line="360" w:lineRule="auto"/>
        <w:ind w:left="0" w:firstLine="0"/>
        <w:rPr>
          <w:rFonts w:ascii="黑体" w:eastAsia="黑体" w:hAnsi="黑体"/>
          <w:b w:val="0"/>
          <w:sz w:val="28"/>
          <w:szCs w:val="28"/>
        </w:rPr>
      </w:pPr>
      <w:bookmarkStart w:id="19" w:name="_Toc455498123"/>
      <w:r>
        <w:rPr>
          <w:rFonts w:ascii="黑体" w:eastAsia="黑体" w:hAnsi="黑体" w:hint="eastAsia"/>
          <w:b w:val="0"/>
          <w:sz w:val="28"/>
          <w:szCs w:val="28"/>
        </w:rPr>
        <w:t>任务验收专家</w:t>
      </w:r>
      <w:proofErr w:type="gramStart"/>
      <w:r>
        <w:rPr>
          <w:rFonts w:ascii="黑体" w:eastAsia="黑体" w:hAnsi="黑体" w:hint="eastAsia"/>
          <w:b w:val="0"/>
          <w:sz w:val="28"/>
          <w:szCs w:val="28"/>
        </w:rPr>
        <w:t>组总体</w:t>
      </w:r>
      <w:proofErr w:type="gramEnd"/>
      <w:r>
        <w:rPr>
          <w:rFonts w:ascii="黑体" w:eastAsia="黑体" w:hAnsi="黑体" w:hint="eastAsia"/>
          <w:b w:val="0"/>
          <w:sz w:val="28"/>
          <w:szCs w:val="28"/>
        </w:rPr>
        <w:t>意见</w:t>
      </w:r>
      <w:bookmarkEnd w:id="19"/>
    </w:p>
    <w:p w:rsidR="0079010A" w:rsidRDefault="0079010A" w:rsidP="0079010A">
      <w:pPr>
        <w:numPr>
          <w:ilvl w:val="0"/>
          <w:numId w:val="3"/>
        </w:numPr>
        <w:snapToGrid w:val="0"/>
        <w:spacing w:line="360" w:lineRule="auto"/>
        <w:ind w:right="28"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项目任务验收结论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给出对项目的总体评价；说明通过验收还是不通过验收；陈述得出结论的理由。</w:t>
      </w:r>
    </w:p>
    <w:p w:rsidR="0079010A" w:rsidRDefault="0079010A" w:rsidP="0079010A">
      <w:pPr>
        <w:numPr>
          <w:ilvl w:val="0"/>
          <w:numId w:val="3"/>
        </w:numPr>
        <w:snapToGrid w:val="0"/>
        <w:spacing w:line="360" w:lineRule="auto"/>
        <w:ind w:right="28"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项目任务实施过程中存在的主要问题及建议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逐项列示任务验收过程中发现的问题，引用有关制度规定，并提出建议。</w:t>
      </w:r>
    </w:p>
    <w:p w:rsidR="0079010A" w:rsidRDefault="0079010A" w:rsidP="0079010A">
      <w:pPr>
        <w:numPr>
          <w:ilvl w:val="0"/>
          <w:numId w:val="3"/>
        </w:numPr>
        <w:snapToGrid w:val="0"/>
        <w:spacing w:line="360" w:lineRule="auto"/>
        <w:ind w:right="28" w:firstLineChars="0"/>
        <w:rPr>
          <w:rFonts w:ascii="仿宋_GB2312" w:eastAsia="仿宋_GB2312"/>
          <w:b/>
          <w:sz w:val="28"/>
          <w:szCs w:val="28"/>
        </w:rPr>
      </w:pPr>
      <w:r>
        <w:rPr>
          <w:rFonts w:ascii="仿宋_GB2312" w:eastAsia="仿宋_GB2312" w:hint="eastAsia"/>
          <w:b/>
          <w:sz w:val="28"/>
          <w:szCs w:val="28"/>
        </w:rPr>
        <w:t>其他需要说明的事项</w:t>
      </w:r>
    </w:p>
    <w:p w:rsidR="0079010A" w:rsidRDefault="0079010A" w:rsidP="0079010A">
      <w:pPr>
        <w:snapToGrid w:val="0"/>
        <w:spacing w:line="360" w:lineRule="auto"/>
        <w:ind w:left="1020" w:right="28" w:firstLineChars="0" w:firstLine="0"/>
        <w:rPr>
          <w:rFonts w:ascii="仿宋_GB2312" w:eastAsia="仿宋_GB2312"/>
          <w:b/>
          <w:sz w:val="28"/>
          <w:szCs w:val="28"/>
        </w:rPr>
      </w:pPr>
    </w:p>
    <w:p w:rsidR="0079010A" w:rsidRDefault="0079010A" w:rsidP="0079010A">
      <w:pPr>
        <w:pStyle w:val="1"/>
        <w:numPr>
          <w:ilvl w:val="1"/>
          <w:numId w:val="1"/>
        </w:numPr>
        <w:spacing w:line="360" w:lineRule="auto"/>
        <w:ind w:left="0" w:firstLine="0"/>
        <w:rPr>
          <w:rFonts w:ascii="黑体" w:eastAsia="黑体" w:hAnsi="黑体"/>
          <w:b w:val="0"/>
          <w:sz w:val="28"/>
          <w:szCs w:val="28"/>
        </w:rPr>
      </w:pPr>
      <w:bookmarkStart w:id="20" w:name="_Toc455498124"/>
      <w:r>
        <w:rPr>
          <w:rFonts w:ascii="黑体" w:eastAsia="黑体" w:hAnsi="黑体" w:hint="eastAsia"/>
          <w:b w:val="0"/>
          <w:sz w:val="28"/>
          <w:szCs w:val="28"/>
        </w:rPr>
        <w:t>牵头组织单位意见</w:t>
      </w:r>
      <w:bookmarkEnd w:id="20"/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给出该项目“通过验收”/“需要复议”/“不通过验收”的任务验收结论，以及其他需要表述的意见。</w:t>
      </w:r>
    </w:p>
    <w:p w:rsidR="0079010A" w:rsidRDefault="0079010A" w:rsidP="0079010A">
      <w:pPr>
        <w:spacing w:line="360" w:lineRule="auto"/>
        <w:ind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br w:type="page"/>
      </w:r>
    </w:p>
    <w:p w:rsidR="0079010A" w:rsidRDefault="0079010A" w:rsidP="0079010A">
      <w:pPr>
        <w:pStyle w:val="1"/>
        <w:numPr>
          <w:ilvl w:val="1"/>
          <w:numId w:val="1"/>
        </w:numPr>
        <w:spacing w:line="360" w:lineRule="auto"/>
        <w:ind w:left="0" w:firstLine="0"/>
        <w:rPr>
          <w:rFonts w:ascii="黑体" w:eastAsia="黑体" w:hAnsi="黑体"/>
          <w:b w:val="0"/>
          <w:sz w:val="28"/>
          <w:szCs w:val="28"/>
        </w:rPr>
      </w:pPr>
      <w:bookmarkStart w:id="21" w:name="_任务验收专家组人员组成情况"/>
      <w:bookmarkStart w:id="22" w:name="_Toc455498125"/>
      <w:bookmarkEnd w:id="21"/>
      <w:r>
        <w:rPr>
          <w:rFonts w:ascii="黑体" w:eastAsia="黑体" w:hAnsi="黑体" w:hint="eastAsia"/>
          <w:b w:val="0"/>
          <w:sz w:val="28"/>
          <w:szCs w:val="28"/>
        </w:rPr>
        <w:lastRenderedPageBreak/>
        <w:t>任务验收专家组人员组成情况</w:t>
      </w:r>
      <w:bookmarkEnd w:id="22"/>
    </w:p>
    <w:p w:rsidR="0079010A" w:rsidRDefault="0079010A" w:rsidP="0079010A">
      <w:pPr>
        <w:ind w:firstLine="64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827"/>
        <w:gridCol w:w="1438"/>
        <w:gridCol w:w="3414"/>
        <w:gridCol w:w="1617"/>
        <w:gridCol w:w="1617"/>
      </w:tblGrid>
      <w:tr w:rsidR="0079010A" w:rsidTr="000C5E60">
        <w:trPr>
          <w:trHeight w:val="682"/>
        </w:trPr>
        <w:tc>
          <w:tcPr>
            <w:tcW w:w="82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序号</w:t>
            </w:r>
          </w:p>
        </w:tc>
        <w:tc>
          <w:tcPr>
            <w:tcW w:w="1438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姓名</w:t>
            </w:r>
          </w:p>
        </w:tc>
        <w:tc>
          <w:tcPr>
            <w:tcW w:w="3414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单位名称</w:t>
            </w: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专业</w:t>
            </w: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职务/职称</w:t>
            </w:r>
          </w:p>
        </w:tc>
      </w:tr>
      <w:tr w:rsidR="0079010A" w:rsidTr="000C5E60">
        <w:trPr>
          <w:trHeight w:val="674"/>
        </w:trPr>
        <w:tc>
          <w:tcPr>
            <w:tcW w:w="82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1</w:t>
            </w:r>
          </w:p>
        </w:tc>
        <w:tc>
          <w:tcPr>
            <w:tcW w:w="1438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10A" w:rsidTr="000C5E60">
        <w:trPr>
          <w:trHeight w:val="609"/>
        </w:trPr>
        <w:tc>
          <w:tcPr>
            <w:tcW w:w="82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2</w:t>
            </w:r>
          </w:p>
        </w:tc>
        <w:tc>
          <w:tcPr>
            <w:tcW w:w="1438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10A" w:rsidTr="000C5E60">
        <w:trPr>
          <w:trHeight w:val="597"/>
        </w:trPr>
        <w:tc>
          <w:tcPr>
            <w:tcW w:w="82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3</w:t>
            </w:r>
          </w:p>
        </w:tc>
        <w:tc>
          <w:tcPr>
            <w:tcW w:w="1438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10A" w:rsidTr="000C5E60">
        <w:trPr>
          <w:trHeight w:val="604"/>
        </w:trPr>
        <w:tc>
          <w:tcPr>
            <w:tcW w:w="82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4</w:t>
            </w:r>
          </w:p>
        </w:tc>
        <w:tc>
          <w:tcPr>
            <w:tcW w:w="1438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10A" w:rsidTr="000C5E60">
        <w:trPr>
          <w:trHeight w:val="565"/>
        </w:trPr>
        <w:tc>
          <w:tcPr>
            <w:tcW w:w="82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5</w:t>
            </w:r>
          </w:p>
        </w:tc>
        <w:tc>
          <w:tcPr>
            <w:tcW w:w="1438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10A" w:rsidTr="000C5E60">
        <w:trPr>
          <w:trHeight w:val="638"/>
        </w:trPr>
        <w:tc>
          <w:tcPr>
            <w:tcW w:w="82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6</w:t>
            </w:r>
          </w:p>
        </w:tc>
        <w:tc>
          <w:tcPr>
            <w:tcW w:w="1438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10A" w:rsidTr="000C5E60">
        <w:trPr>
          <w:trHeight w:val="573"/>
        </w:trPr>
        <w:tc>
          <w:tcPr>
            <w:tcW w:w="82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7</w:t>
            </w:r>
          </w:p>
        </w:tc>
        <w:tc>
          <w:tcPr>
            <w:tcW w:w="1438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9010A" w:rsidTr="000C5E60">
        <w:trPr>
          <w:trHeight w:val="573"/>
        </w:trPr>
        <w:tc>
          <w:tcPr>
            <w:tcW w:w="82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……</w:t>
            </w:r>
          </w:p>
        </w:tc>
        <w:tc>
          <w:tcPr>
            <w:tcW w:w="1438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414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617" w:type="dxa"/>
            <w:vAlign w:val="center"/>
          </w:tcPr>
          <w:p w:rsidR="0079010A" w:rsidRDefault="0079010A" w:rsidP="000C5E60">
            <w:pPr>
              <w:pBdr>
                <w:top w:val="none" w:sz="0" w:space="1" w:color="auto"/>
                <w:left w:val="none" w:sz="0" w:space="4" w:color="auto"/>
                <w:bottom w:val="none" w:sz="0" w:space="1" w:color="auto"/>
                <w:right w:val="none" w:sz="0" w:space="4" w:color="auto"/>
              </w:pBdr>
              <w:tabs>
                <w:tab w:val="center" w:pos="4153"/>
                <w:tab w:val="right" w:pos="8306"/>
              </w:tabs>
              <w:snapToGrid w:val="0"/>
              <w:ind w:firstLineChars="0" w:firstLine="0"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:rsidR="0079010A" w:rsidRDefault="0079010A" w:rsidP="0079010A">
      <w:pPr>
        <w:pStyle w:val="1"/>
        <w:numPr>
          <w:ilvl w:val="1"/>
          <w:numId w:val="1"/>
        </w:numPr>
        <w:spacing w:line="400" w:lineRule="exact"/>
        <w:ind w:left="0" w:firstLine="0"/>
      </w:pPr>
      <w:bookmarkStart w:id="23" w:name="_中医药国际合作专项项目任务验收专家评议表"/>
      <w:bookmarkEnd w:id="23"/>
      <w:r>
        <w:br w:type="page"/>
      </w:r>
      <w:r>
        <w:rPr>
          <w:rFonts w:ascii="黑体" w:eastAsia="黑体" w:hAnsi="黑体" w:hint="eastAsia"/>
          <w:b w:val="0"/>
          <w:sz w:val="32"/>
          <w:szCs w:val="28"/>
        </w:rPr>
        <w:lastRenderedPageBreak/>
        <w:t>中医药国际合作专项项目任务验收专家评议表</w:t>
      </w:r>
    </w:p>
    <w:tbl>
      <w:tblPr>
        <w:tblW w:w="0" w:type="auto"/>
        <w:tblInd w:w="-72" w:type="dxa"/>
        <w:tblLayout w:type="fixed"/>
        <w:tblLook w:val="0000"/>
      </w:tblPr>
      <w:tblGrid>
        <w:gridCol w:w="1800"/>
        <w:gridCol w:w="720"/>
        <w:gridCol w:w="1800"/>
        <w:gridCol w:w="2340"/>
        <w:gridCol w:w="1620"/>
        <w:gridCol w:w="778"/>
      </w:tblGrid>
      <w:tr w:rsidR="0079010A" w:rsidTr="000C5E60">
        <w:trPr>
          <w:trHeight w:val="485"/>
        </w:trPr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专项名称</w:t>
            </w:r>
          </w:p>
        </w:tc>
        <w:tc>
          <w:tcPr>
            <w:tcW w:w="6538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</w:t>
            </w:r>
          </w:p>
        </w:tc>
      </w:tr>
      <w:tr w:rsidR="0079010A" w:rsidTr="000C5E60">
        <w:trPr>
          <w:trHeight w:val="280"/>
        </w:trPr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项目编号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23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79010A" w:rsidTr="000C5E60">
        <w:trPr>
          <w:trHeight w:val="371"/>
        </w:trPr>
        <w:tc>
          <w:tcPr>
            <w:tcW w:w="252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项目责任单位</w:t>
            </w:r>
          </w:p>
        </w:tc>
        <w:tc>
          <w:tcPr>
            <w:tcW w:w="180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center"/>
              <w:rPr>
                <w:sz w:val="24"/>
              </w:rPr>
            </w:pPr>
          </w:p>
        </w:tc>
        <w:tc>
          <w:tcPr>
            <w:tcW w:w="234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项目负责人</w:t>
            </w:r>
          </w:p>
        </w:tc>
        <w:tc>
          <w:tcPr>
            <w:tcW w:w="239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center"/>
              <w:rPr>
                <w:sz w:val="24"/>
              </w:rPr>
            </w:pPr>
          </w:p>
        </w:tc>
      </w:tr>
      <w:tr w:rsidR="0079010A" w:rsidTr="000C5E60">
        <w:trPr>
          <w:trHeight w:val="365"/>
        </w:trPr>
        <w:tc>
          <w:tcPr>
            <w:tcW w:w="9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一、评分表</w:t>
            </w:r>
          </w:p>
        </w:tc>
      </w:tr>
      <w:tr w:rsidR="0079010A" w:rsidTr="000C5E60">
        <w:tc>
          <w:tcPr>
            <w:tcW w:w="1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评议内容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评议等级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rPr>
                <w:sz w:val="24"/>
              </w:rPr>
            </w:pPr>
            <w:r>
              <w:rPr>
                <w:rFonts w:hint="eastAsia"/>
                <w:sz w:val="24"/>
              </w:rPr>
              <w:t>打分</w:t>
            </w: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1.</w:t>
            </w:r>
            <w:r>
              <w:rPr>
                <w:rFonts w:hint="eastAsia"/>
                <w:sz w:val="24"/>
              </w:rPr>
              <w:t>研究内容</w:t>
            </w:r>
          </w:p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．全部或超额完成合同规定的研究内容（</w:t>
            </w:r>
            <w:r>
              <w:rPr>
                <w:rFonts w:hint="eastAsia"/>
                <w:sz w:val="24"/>
              </w:rPr>
              <w:t>9-10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．基本完成合同规定的研究内容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7-8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．主要内容没完成（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2.</w:t>
            </w:r>
            <w:r>
              <w:rPr>
                <w:rFonts w:hint="eastAsia"/>
                <w:sz w:val="24"/>
              </w:rPr>
              <w:t>任务目标</w:t>
            </w:r>
          </w:p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．全部或超额完成合同规定的任务目标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9-10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．基本完成合同规定的任务目标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7-8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．主要任务目标没完成（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3.</w:t>
            </w:r>
            <w:r>
              <w:rPr>
                <w:rFonts w:hint="eastAsia"/>
                <w:sz w:val="24"/>
              </w:rPr>
              <w:t>考核指标（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．完全达到合同规定的考核指标或有所突破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9-10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．基本达到合同规定的考核指标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7-8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．主要考核指标没达到（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4.</w:t>
            </w:r>
            <w:r>
              <w:rPr>
                <w:rFonts w:hint="eastAsia"/>
                <w:sz w:val="24"/>
              </w:rPr>
              <w:t>计划进度</w:t>
            </w:r>
          </w:p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．按时或提前完成计划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．基本按时完成计划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．计划延期（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5.</w:t>
            </w:r>
            <w:r>
              <w:rPr>
                <w:rFonts w:hint="eastAsia"/>
                <w:sz w:val="24"/>
              </w:rPr>
              <w:t>成果水平</w:t>
            </w:r>
          </w:p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．取得一批具有影响的成果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．取得一些影响较大的成果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．属于一般性成果（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6.</w:t>
            </w:r>
            <w:r>
              <w:rPr>
                <w:rFonts w:hint="eastAsia"/>
                <w:sz w:val="24"/>
              </w:rPr>
              <w:t>经济社会效益（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．很大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9-10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．较大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7-8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．一般（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7.</w:t>
            </w:r>
            <w:r>
              <w:rPr>
                <w:rFonts w:hint="eastAsia"/>
                <w:sz w:val="24"/>
              </w:rPr>
              <w:t>特色与创新（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．很好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13-15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．较好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10-12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．一般（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8.</w:t>
            </w:r>
            <w:r>
              <w:rPr>
                <w:rFonts w:hint="eastAsia"/>
                <w:sz w:val="24"/>
              </w:rPr>
              <w:t>组织管理</w:t>
            </w:r>
          </w:p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．组织管理严谨，相关任务衔接集成好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9-10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．组织管理较好，相关任务衔接集成较好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7-8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．组织管理一般，相关任务衔接集成较弱（</w:t>
            </w:r>
            <w:r>
              <w:rPr>
                <w:rFonts w:hint="eastAsia"/>
                <w:sz w:val="24"/>
              </w:rPr>
              <w:t>6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9.</w:t>
            </w:r>
            <w:r>
              <w:rPr>
                <w:rFonts w:hint="eastAsia"/>
                <w:sz w:val="24"/>
              </w:rPr>
              <w:t>人才凝聚与团队建设</w:t>
            </w:r>
          </w:p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．人才队伍稳定，力量增强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．人才、力量基本未变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．人才队伍不稳，力量减弱（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rPr>
          <w:trHeight w:val="389"/>
        </w:trPr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10.</w:t>
            </w:r>
            <w:r>
              <w:rPr>
                <w:rFonts w:hint="eastAsia"/>
                <w:sz w:val="24"/>
              </w:rPr>
              <w:t>对中医药国际化的促进作用（</w:t>
            </w:r>
            <w:r>
              <w:rPr>
                <w:rFonts w:hint="eastAsia"/>
                <w:sz w:val="24"/>
              </w:rPr>
              <w:t>15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．很大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13-15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．较大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10-12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．一般（</w:t>
            </w:r>
            <w:r>
              <w:rPr>
                <w:rFonts w:hint="eastAsia"/>
                <w:sz w:val="24"/>
              </w:rPr>
              <w:t>9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11.</w:t>
            </w:r>
            <w:r>
              <w:rPr>
                <w:rFonts w:hint="eastAsia"/>
                <w:sz w:val="24"/>
              </w:rPr>
              <w:t>问题分析与改进计划</w:t>
            </w:r>
          </w:p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int="eastAsia"/>
                <w:sz w:val="24"/>
              </w:rPr>
              <w:t>分）</w:t>
            </w: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A</w:t>
            </w:r>
            <w:r>
              <w:rPr>
                <w:rFonts w:hint="eastAsia"/>
                <w:sz w:val="24"/>
              </w:rPr>
              <w:t>．问题分析准确，计划内容完整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5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 w:val="restar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B</w:t>
            </w:r>
            <w:r>
              <w:rPr>
                <w:rFonts w:hint="eastAsia"/>
                <w:sz w:val="24"/>
              </w:rPr>
              <w:t>．问题分析基本准确，计划较完整</w:t>
            </w:r>
            <w:r>
              <w:rPr>
                <w:rFonts w:hAnsi="宋体"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4</w:t>
            </w:r>
            <w:r>
              <w:rPr>
                <w:rFonts w:hAnsi="宋体" w:hint="eastAsia"/>
                <w:sz w:val="24"/>
              </w:rPr>
              <w:t>分）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18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</w:p>
        </w:tc>
        <w:tc>
          <w:tcPr>
            <w:tcW w:w="6480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Chars="0" w:firstLine="0"/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C</w:t>
            </w:r>
            <w:r>
              <w:rPr>
                <w:rFonts w:hint="eastAsia"/>
                <w:sz w:val="24"/>
              </w:rPr>
              <w:t>．没有问题分析，计划不完整（</w:t>
            </w:r>
            <w:r>
              <w:rPr>
                <w:rFonts w:hint="eastAsia"/>
                <w:sz w:val="24"/>
              </w:rPr>
              <w:t>3</w:t>
            </w:r>
            <w:r>
              <w:rPr>
                <w:rFonts w:hint="eastAsia"/>
                <w:sz w:val="24"/>
              </w:rPr>
              <w:t>分及以下）</w:t>
            </w:r>
          </w:p>
        </w:tc>
        <w:tc>
          <w:tcPr>
            <w:tcW w:w="778" w:type="dxa"/>
            <w:vMerge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  <w:tr w:rsidR="0079010A" w:rsidTr="000C5E60">
        <w:tc>
          <w:tcPr>
            <w:tcW w:w="828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2"/>
              <w:jc w:val="left"/>
              <w:rPr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总分</w:t>
            </w:r>
          </w:p>
        </w:tc>
        <w:tc>
          <w:tcPr>
            <w:tcW w:w="778" w:type="dxa"/>
            <w:tcBorders>
              <w:top w:val="single" w:sz="8" w:space="0" w:color="000000"/>
              <w:left w:val="nil"/>
              <w:bottom w:val="single" w:sz="4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482"/>
              <w:rPr>
                <w:b/>
                <w:bCs/>
                <w:sz w:val="24"/>
              </w:rPr>
            </w:pPr>
          </w:p>
        </w:tc>
      </w:tr>
      <w:tr w:rsidR="0079010A" w:rsidTr="000C5E60">
        <w:trPr>
          <w:trHeight w:val="360"/>
        </w:trPr>
        <w:tc>
          <w:tcPr>
            <w:tcW w:w="9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exact"/>
              <w:ind w:firstLine="562"/>
              <w:rPr>
                <w:sz w:val="24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三、意见及建议</w:t>
            </w:r>
          </w:p>
        </w:tc>
      </w:tr>
      <w:tr w:rsidR="0079010A" w:rsidTr="000C5E60">
        <w:trPr>
          <w:trHeight w:val="360"/>
        </w:trPr>
        <w:tc>
          <w:tcPr>
            <w:tcW w:w="9058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9010A" w:rsidRDefault="0079010A" w:rsidP="000C5E60">
            <w:pPr>
              <w:widowControl/>
              <w:spacing w:line="300" w:lineRule="atLeas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lastRenderedPageBreak/>
              <w:t>根据任务验收评价指标，形成项目任务验收的专家个人意见，提出下一步工作的意见和建议。</w:t>
            </w: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560"/>
              <w:jc w:val="center"/>
              <w:rPr>
                <w:sz w:val="28"/>
                <w:szCs w:val="28"/>
              </w:rPr>
            </w:pPr>
          </w:p>
          <w:p w:rsidR="0079010A" w:rsidRDefault="0079010A" w:rsidP="000C5E60">
            <w:pPr>
              <w:widowControl/>
              <w:ind w:firstLine="480"/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□通过验收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□需要复议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□不通过验收</w:t>
            </w:r>
          </w:p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  <w:r>
              <w:rPr>
                <w:rFonts w:hint="eastAsia"/>
                <w:sz w:val="24"/>
              </w:rPr>
              <w:t>验收专家签名：</w:t>
            </w:r>
            <w:r>
              <w:rPr>
                <w:rFonts w:hint="eastAsia"/>
                <w:sz w:val="24"/>
              </w:rPr>
              <w:t xml:space="preserve">              </w:t>
            </w:r>
          </w:p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20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日</w:t>
            </w:r>
          </w:p>
          <w:p w:rsidR="0079010A" w:rsidRDefault="0079010A" w:rsidP="000C5E60">
            <w:pPr>
              <w:widowControl/>
              <w:spacing w:line="300" w:lineRule="exact"/>
              <w:ind w:firstLine="480"/>
              <w:rPr>
                <w:sz w:val="24"/>
              </w:rPr>
            </w:pPr>
          </w:p>
        </w:tc>
      </w:tr>
    </w:tbl>
    <w:p w:rsidR="0079010A" w:rsidRDefault="0079010A" w:rsidP="0079010A">
      <w:pPr>
        <w:widowControl/>
        <w:shd w:val="clear" w:color="auto" w:fill="FFFFFF"/>
        <w:spacing w:before="156" w:line="200" w:lineRule="atLeast"/>
        <w:ind w:left="-142" w:firstLine="48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注：</w:t>
      </w:r>
    </w:p>
    <w:p w:rsidR="0079010A" w:rsidRDefault="0079010A" w:rsidP="0079010A">
      <w:pPr>
        <w:widowControl/>
        <w:shd w:val="clear" w:color="auto" w:fill="FFFFFF"/>
        <w:spacing w:before="156" w:line="200" w:lineRule="atLeast"/>
        <w:ind w:left="-142" w:firstLine="48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1.评议表权重只做参考，各专项可根据项目特点进行调整；</w:t>
      </w:r>
    </w:p>
    <w:p w:rsidR="0079010A" w:rsidRDefault="0079010A" w:rsidP="0079010A">
      <w:pPr>
        <w:widowControl/>
        <w:shd w:val="clear" w:color="auto" w:fill="FFFFFF"/>
        <w:spacing w:before="156" w:line="200" w:lineRule="atLeast"/>
        <w:ind w:left="-142" w:firstLine="48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2.本表</w:t>
      </w:r>
      <w:proofErr w:type="gramStart"/>
      <w:r>
        <w:rPr>
          <w:rFonts w:ascii="楷体" w:eastAsia="楷体" w:hAnsi="楷体" w:hint="eastAsia"/>
          <w:color w:val="000000"/>
          <w:sz w:val="24"/>
        </w:rPr>
        <w:t>由任务</w:t>
      </w:r>
      <w:proofErr w:type="gramEnd"/>
      <w:r>
        <w:rPr>
          <w:rFonts w:ascii="楷体" w:eastAsia="楷体" w:hAnsi="楷体" w:hint="eastAsia"/>
          <w:color w:val="000000"/>
          <w:sz w:val="24"/>
        </w:rPr>
        <w:t>验收专家填写，每人一份；</w:t>
      </w:r>
    </w:p>
    <w:p w:rsidR="0079010A" w:rsidRDefault="0079010A" w:rsidP="0079010A">
      <w:pPr>
        <w:widowControl/>
        <w:shd w:val="clear" w:color="auto" w:fill="FFFFFF"/>
        <w:spacing w:before="156" w:line="200" w:lineRule="atLeast"/>
        <w:ind w:left="-142" w:firstLine="480"/>
        <w:rPr>
          <w:rFonts w:ascii="楷体" w:eastAsia="楷体" w:hAnsi="楷体"/>
          <w:color w:val="000000"/>
          <w:sz w:val="24"/>
        </w:rPr>
      </w:pPr>
      <w:r>
        <w:rPr>
          <w:rFonts w:ascii="楷体" w:eastAsia="楷体" w:hAnsi="楷体" w:hint="eastAsia"/>
          <w:color w:val="000000"/>
          <w:sz w:val="24"/>
        </w:rPr>
        <w:t>3.文字评价意见应该与评分情况一致。</w:t>
      </w:r>
    </w:p>
    <w:p w:rsidR="00B053B5" w:rsidRPr="0079010A" w:rsidRDefault="00B053B5" w:rsidP="0079010A">
      <w:pPr>
        <w:ind w:firstLine="640"/>
      </w:pPr>
      <w:bookmarkStart w:id="24" w:name="_GoBack"/>
      <w:bookmarkEnd w:id="24"/>
    </w:p>
    <w:sectPr w:rsidR="00B053B5" w:rsidRPr="0079010A" w:rsidSect="00D815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61A3" w:rsidRDefault="006961A3" w:rsidP="00DA5777">
      <w:pPr>
        <w:spacing w:line="240" w:lineRule="auto"/>
        <w:ind w:firstLine="640"/>
      </w:pPr>
      <w:r>
        <w:separator/>
      </w:r>
    </w:p>
  </w:endnote>
  <w:endnote w:type="continuationSeparator" w:id="0">
    <w:p w:rsidR="006961A3" w:rsidRDefault="006961A3" w:rsidP="00DA5777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77" w:rsidRDefault="00DA5777" w:rsidP="00DA5777">
    <w:pPr>
      <w:pStyle w:val="a4"/>
      <w:ind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77" w:rsidRDefault="00DA5777" w:rsidP="00DA5777">
    <w:pPr>
      <w:pStyle w:val="a4"/>
      <w:ind w:firstLine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77" w:rsidRDefault="00DA5777" w:rsidP="00DA5777">
    <w:pPr>
      <w:pStyle w:val="a4"/>
      <w:ind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61A3" w:rsidRDefault="006961A3" w:rsidP="00DA5777">
      <w:pPr>
        <w:spacing w:line="240" w:lineRule="auto"/>
        <w:ind w:firstLine="640"/>
      </w:pPr>
      <w:r>
        <w:separator/>
      </w:r>
    </w:p>
  </w:footnote>
  <w:footnote w:type="continuationSeparator" w:id="0">
    <w:p w:rsidR="006961A3" w:rsidRDefault="006961A3" w:rsidP="00DA5777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77" w:rsidRDefault="00DA5777" w:rsidP="00DA5777">
    <w:pPr>
      <w:pStyle w:val="a3"/>
      <w:ind w:firstLine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77" w:rsidRPr="00DA5777" w:rsidRDefault="00DA5777" w:rsidP="00DA5777">
    <w:pPr>
      <w:ind w:firstLine="640"/>
    </w:pPr>
    <w:r w:rsidRPr="00DA5777">
      <w:tab/>
    </w:r>
    <w:r w:rsidRPr="00DA5777">
      <w:tab/>
    </w:r>
    <w:r w:rsidRPr="00DA5777"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777" w:rsidRDefault="00DA5777" w:rsidP="00DA5777">
    <w:pPr>
      <w:pStyle w:val="a3"/>
      <w:ind w:firstLine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89D2C02"/>
    <w:multiLevelType w:val="multilevel"/>
    <w:tmpl w:val="389D2C02"/>
    <w:lvl w:ilvl="0">
      <w:start w:val="1"/>
      <w:numFmt w:val="decimal"/>
      <w:lvlText w:val="%1."/>
      <w:lvlJc w:val="left"/>
      <w:pPr>
        <w:ind w:left="1020" w:hanging="420"/>
      </w:p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abstractNum w:abstractNumId="1">
    <w:nsid w:val="67C7058F"/>
    <w:multiLevelType w:val="multilevel"/>
    <w:tmpl w:val="67C7058F"/>
    <w:lvl w:ilvl="0">
      <w:start w:val="1"/>
      <w:numFmt w:val="decimal"/>
      <w:lvlText w:val="%1."/>
      <w:lvlJc w:val="left"/>
      <w:pPr>
        <w:ind w:left="1063" w:hanging="420"/>
      </w:pPr>
    </w:lvl>
    <w:lvl w:ilvl="1">
      <w:start w:val="1"/>
      <w:numFmt w:val="lowerLetter"/>
      <w:lvlText w:val="%2)"/>
      <w:lvlJc w:val="left"/>
      <w:pPr>
        <w:ind w:left="1483" w:hanging="420"/>
      </w:pPr>
    </w:lvl>
    <w:lvl w:ilvl="2">
      <w:start w:val="1"/>
      <w:numFmt w:val="lowerRoman"/>
      <w:lvlText w:val="%3."/>
      <w:lvlJc w:val="right"/>
      <w:pPr>
        <w:ind w:left="1903" w:hanging="420"/>
      </w:pPr>
    </w:lvl>
    <w:lvl w:ilvl="3">
      <w:start w:val="1"/>
      <w:numFmt w:val="decimal"/>
      <w:lvlText w:val="%4."/>
      <w:lvlJc w:val="left"/>
      <w:pPr>
        <w:ind w:left="2323" w:hanging="420"/>
      </w:pPr>
    </w:lvl>
    <w:lvl w:ilvl="4">
      <w:start w:val="1"/>
      <w:numFmt w:val="lowerLetter"/>
      <w:lvlText w:val="%5)"/>
      <w:lvlJc w:val="left"/>
      <w:pPr>
        <w:ind w:left="2743" w:hanging="420"/>
      </w:pPr>
    </w:lvl>
    <w:lvl w:ilvl="5">
      <w:start w:val="1"/>
      <w:numFmt w:val="lowerRoman"/>
      <w:lvlText w:val="%6."/>
      <w:lvlJc w:val="right"/>
      <w:pPr>
        <w:ind w:left="3163" w:hanging="420"/>
      </w:pPr>
    </w:lvl>
    <w:lvl w:ilvl="6">
      <w:start w:val="1"/>
      <w:numFmt w:val="decimal"/>
      <w:lvlText w:val="%7."/>
      <w:lvlJc w:val="left"/>
      <w:pPr>
        <w:ind w:left="3583" w:hanging="420"/>
      </w:pPr>
    </w:lvl>
    <w:lvl w:ilvl="7">
      <w:start w:val="1"/>
      <w:numFmt w:val="lowerLetter"/>
      <w:lvlText w:val="%8)"/>
      <w:lvlJc w:val="left"/>
      <w:pPr>
        <w:ind w:left="4003" w:hanging="420"/>
      </w:pPr>
    </w:lvl>
    <w:lvl w:ilvl="8">
      <w:start w:val="1"/>
      <w:numFmt w:val="lowerRoman"/>
      <w:lvlText w:val="%9."/>
      <w:lvlJc w:val="right"/>
      <w:pPr>
        <w:ind w:left="4423" w:hanging="420"/>
      </w:pPr>
    </w:lvl>
  </w:abstractNum>
  <w:abstractNum w:abstractNumId="2">
    <w:nsid w:val="6E4B7894"/>
    <w:multiLevelType w:val="multilevel"/>
    <w:tmpl w:val="6E4B7894"/>
    <w:lvl w:ilvl="0">
      <w:start w:val="1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japaneseCounting"/>
      <w:lvlText w:val="%2、"/>
      <w:lvlJc w:val="left"/>
      <w:pPr>
        <w:ind w:left="840" w:hanging="420"/>
      </w:pPr>
      <w:rPr>
        <w:rFonts w:ascii="黑体" w:eastAsia="黑体" w:hAnsi="黑体" w:hint="default"/>
        <w:b w:val="0"/>
        <w:sz w:val="28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10A"/>
    <w:rsid w:val="001B365D"/>
    <w:rsid w:val="006961A3"/>
    <w:rsid w:val="00742ED2"/>
    <w:rsid w:val="0079010A"/>
    <w:rsid w:val="00B053B5"/>
    <w:rsid w:val="00CD2CF2"/>
    <w:rsid w:val="00D81505"/>
    <w:rsid w:val="00DA5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0A"/>
    <w:pPr>
      <w:widowControl w:val="0"/>
      <w:spacing w:line="560" w:lineRule="exact"/>
      <w:ind w:firstLineChars="200" w:firstLine="200"/>
      <w:jc w:val="both"/>
    </w:pPr>
    <w:rPr>
      <w:rFonts w:ascii="Calibri" w:eastAsia="仿宋" w:hAnsi="Calibri" w:cs="黑体"/>
      <w:kern w:val="0"/>
      <w:sz w:val="32"/>
    </w:rPr>
  </w:style>
  <w:style w:type="paragraph" w:styleId="1">
    <w:name w:val="heading 1"/>
    <w:next w:val="a"/>
    <w:link w:val="1Char"/>
    <w:qFormat/>
    <w:rsid w:val="0079010A"/>
    <w:pPr>
      <w:keepNext/>
      <w:keepLines/>
      <w:jc w:val="center"/>
      <w:outlineLvl w:val="0"/>
    </w:pPr>
    <w:rPr>
      <w:rFonts w:ascii="Calibri" w:eastAsia="仿宋" w:hAnsi="Calibri" w:cs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9010A"/>
    <w:pPr>
      <w:keepNext/>
      <w:keepLines/>
      <w:spacing w:before="260" w:after="260" w:line="416" w:lineRule="auto"/>
      <w:ind w:firstLineChars="0" w:firstLine="0"/>
      <w:outlineLvl w:val="1"/>
    </w:pPr>
    <w:rPr>
      <w:rFonts w:ascii="Arial" w:eastAsia="黑体" w:hAnsi="Arial" w:cs="Times New Roman"/>
      <w:b/>
      <w:bCs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9010A"/>
    <w:rPr>
      <w:rFonts w:ascii="Calibri" w:eastAsia="仿宋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9010A"/>
    <w:rPr>
      <w:rFonts w:ascii="Arial" w:eastAsia="黑体" w:hAnsi="Arial" w:cs="Times New Roman"/>
      <w:b/>
      <w:bCs/>
      <w:sz w:val="32"/>
      <w:szCs w:val="32"/>
    </w:rPr>
  </w:style>
  <w:style w:type="paragraph" w:styleId="10">
    <w:name w:val="toc 1"/>
    <w:basedOn w:val="a"/>
    <w:next w:val="a"/>
    <w:uiPriority w:val="39"/>
    <w:rsid w:val="0079010A"/>
    <w:pPr>
      <w:tabs>
        <w:tab w:val="left" w:pos="640"/>
        <w:tab w:val="right" w:leader="dot" w:pos="8296"/>
      </w:tabs>
      <w:spacing w:line="240" w:lineRule="auto"/>
      <w:ind w:firstLineChars="44" w:firstLine="141"/>
      <w:jc w:val="center"/>
    </w:pPr>
    <w:rPr>
      <w:rFonts w:ascii="黑体" w:eastAsia="黑体" w:hAnsi="黑体" w:cs="Times New Roman"/>
      <w:kern w:val="2"/>
      <w:sz w:val="28"/>
      <w:szCs w:val="24"/>
    </w:rPr>
  </w:style>
  <w:style w:type="paragraph" w:styleId="a3">
    <w:name w:val="header"/>
    <w:basedOn w:val="a"/>
    <w:link w:val="Char"/>
    <w:uiPriority w:val="99"/>
    <w:semiHidden/>
    <w:unhideWhenUsed/>
    <w:rsid w:val="00DA5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DA5777"/>
    <w:rPr>
      <w:rFonts w:ascii="Calibri" w:eastAsia="仿宋" w:hAnsi="Calibri" w:cs="黑体"/>
      <w:kern w:val="0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DA5777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DA5777"/>
    <w:rPr>
      <w:rFonts w:ascii="Calibri" w:eastAsia="仿宋" w:hAnsi="Calibri" w:cs="黑体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010A"/>
    <w:pPr>
      <w:widowControl w:val="0"/>
      <w:spacing w:line="560" w:lineRule="exact"/>
      <w:ind w:firstLineChars="200" w:firstLine="200"/>
      <w:jc w:val="both"/>
    </w:pPr>
    <w:rPr>
      <w:rFonts w:ascii="Calibri" w:eastAsia="仿宋" w:hAnsi="Calibri" w:cs="黑体"/>
      <w:kern w:val="0"/>
      <w:sz w:val="32"/>
    </w:rPr>
  </w:style>
  <w:style w:type="paragraph" w:styleId="1">
    <w:name w:val="heading 1"/>
    <w:next w:val="a"/>
    <w:link w:val="1Char"/>
    <w:qFormat/>
    <w:rsid w:val="0079010A"/>
    <w:pPr>
      <w:keepNext/>
      <w:keepLines/>
      <w:jc w:val="center"/>
      <w:outlineLvl w:val="0"/>
    </w:pPr>
    <w:rPr>
      <w:rFonts w:ascii="Calibri" w:eastAsia="仿宋" w:hAnsi="Calibri" w:cs="黑体"/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79010A"/>
    <w:pPr>
      <w:keepNext/>
      <w:keepLines/>
      <w:spacing w:before="260" w:after="260" w:line="416" w:lineRule="auto"/>
      <w:ind w:firstLineChars="0" w:firstLine="0"/>
      <w:outlineLvl w:val="1"/>
    </w:pPr>
    <w:rPr>
      <w:rFonts w:ascii="Arial" w:eastAsia="黑体" w:hAnsi="Arial" w:cs="Times New Roman"/>
      <w:b/>
      <w:bCs/>
      <w:kern w:val="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79010A"/>
    <w:rPr>
      <w:rFonts w:ascii="Calibri" w:eastAsia="仿宋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79010A"/>
    <w:rPr>
      <w:rFonts w:ascii="Arial" w:eastAsia="黑体" w:hAnsi="Arial" w:cs="Times New Roman"/>
      <w:b/>
      <w:bCs/>
      <w:sz w:val="32"/>
      <w:szCs w:val="32"/>
    </w:rPr>
  </w:style>
  <w:style w:type="paragraph" w:styleId="10">
    <w:name w:val="toc 1"/>
    <w:basedOn w:val="a"/>
    <w:next w:val="a"/>
    <w:uiPriority w:val="39"/>
    <w:rsid w:val="0079010A"/>
    <w:pPr>
      <w:tabs>
        <w:tab w:val="left" w:pos="640"/>
        <w:tab w:val="right" w:leader="dot" w:pos="8296"/>
      </w:tabs>
      <w:spacing w:line="240" w:lineRule="auto"/>
      <w:ind w:firstLineChars="44" w:firstLine="141"/>
      <w:jc w:val="center"/>
    </w:pPr>
    <w:rPr>
      <w:rFonts w:ascii="黑体" w:eastAsia="黑体" w:hAnsi="黑体" w:cs="Times New Roman"/>
      <w:kern w:val="2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microsoft.com/office/2007/relationships/stylesWithEffects" Target="stylesWithEffect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459</Words>
  <Characters>2619</Characters>
  <Application>Microsoft Office Word</Application>
  <DocSecurity>0</DocSecurity>
  <Lines>21</Lines>
  <Paragraphs>6</Paragraphs>
  <ScaleCrop>false</ScaleCrop>
  <Company>Lenovo</Company>
  <LinksUpToDate>false</LinksUpToDate>
  <CharactersWithSpaces>3072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任媛</dc:creator>
  <cp:lastModifiedBy>xujing</cp:lastModifiedBy>
  <cp:revision>3</cp:revision>
  <dcterms:created xsi:type="dcterms:W3CDTF">2016-08-02T03:14:00Z</dcterms:created>
  <dcterms:modified xsi:type="dcterms:W3CDTF">2017-08-14T05:02:00Z</dcterms:modified>
</cp:coreProperties>
</file>