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86" w:rsidRDefault="006E5D86" w:rsidP="006E5D86">
      <w:pPr>
        <w:adjustRightInd w:val="0"/>
        <w:snapToGrid w:val="0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6E5D86">
        <w:rPr>
          <w:rFonts w:ascii="方正小标宋简体" w:eastAsia="方正小标宋简体" w:hint="eastAsia"/>
          <w:sz w:val="36"/>
          <w:szCs w:val="36"/>
        </w:rPr>
        <w:t>药品审评中心临床试验期间药物警戒系统Gateway方式提交步骤及申请表</w:t>
      </w:r>
    </w:p>
    <w:p w:rsidR="006E5D86" w:rsidRDefault="006E5D86" w:rsidP="006E5D86">
      <w:pPr>
        <w:adjustRightInd w:val="0"/>
        <w:snapToGrid w:val="0"/>
        <w:spacing w:line="360" w:lineRule="auto"/>
        <w:rPr>
          <w:rFonts w:ascii="方正小标宋简体" w:eastAsia="方正小标宋简体"/>
          <w:sz w:val="36"/>
          <w:szCs w:val="36"/>
        </w:rPr>
      </w:pPr>
    </w:p>
    <w:p w:rsidR="00EC387A" w:rsidRPr="00BB1121" w:rsidRDefault="00FA388B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BB1121">
        <w:rPr>
          <w:rFonts w:ascii="仿宋_GB2312" w:eastAsia="仿宋_GB2312" w:hint="eastAsia"/>
          <w:sz w:val="32"/>
          <w:szCs w:val="32"/>
        </w:rPr>
        <w:t>.</w:t>
      </w:r>
      <w:r w:rsidR="00EC387A" w:rsidRPr="00BB1121">
        <w:rPr>
          <w:rFonts w:ascii="仿宋_GB2312" w:eastAsia="仿宋_GB2312" w:hint="eastAsia"/>
          <w:sz w:val="32"/>
          <w:szCs w:val="32"/>
        </w:rPr>
        <w:t>提交测试报告:</w:t>
      </w:r>
    </w:p>
    <w:p w:rsidR="00EC387A" w:rsidRPr="00BB1121" w:rsidRDefault="001F17A8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EC387A" w:rsidRPr="00327EB3">
        <w:rPr>
          <w:rFonts w:ascii="仿宋_GB2312" w:eastAsia="仿宋_GB2312" w:hint="eastAsia"/>
          <w:sz w:val="32"/>
          <w:szCs w:val="32"/>
        </w:rPr>
        <w:t>填写《ICSR电子传输</w:t>
      </w:r>
      <w:r w:rsidR="007C68AB" w:rsidRPr="00327EB3">
        <w:rPr>
          <w:rFonts w:ascii="仿宋_GB2312" w:eastAsia="仿宋_GB2312" w:hint="eastAsia"/>
          <w:sz w:val="32"/>
          <w:szCs w:val="32"/>
        </w:rPr>
        <w:t>测试</w:t>
      </w:r>
      <w:r w:rsidR="00B050CE" w:rsidRPr="00327EB3">
        <w:rPr>
          <w:rFonts w:ascii="仿宋_GB2312" w:eastAsia="仿宋_GB2312" w:hint="eastAsia"/>
          <w:sz w:val="32"/>
          <w:szCs w:val="32"/>
        </w:rPr>
        <w:t>账号申请表》</w:t>
      </w:r>
      <w:r w:rsidR="00CD0BE2" w:rsidRPr="00327EB3">
        <w:rPr>
          <w:rFonts w:ascii="仿宋_GB2312" w:eastAsia="仿宋_GB2312" w:hint="eastAsia"/>
          <w:sz w:val="32"/>
          <w:szCs w:val="32"/>
        </w:rPr>
        <w:t>，</w:t>
      </w:r>
      <w:r w:rsidR="002D0977" w:rsidRPr="00BB1121">
        <w:rPr>
          <w:rFonts w:ascii="仿宋_GB2312" w:eastAsia="仿宋_GB2312" w:hint="eastAsia"/>
          <w:sz w:val="32"/>
          <w:szCs w:val="32"/>
        </w:rPr>
        <w:t>发送至</w:t>
      </w:r>
      <w:r w:rsidRPr="001F17A8">
        <w:rPr>
          <w:rFonts w:ascii="仿宋_GB2312" w:eastAsia="仿宋_GB2312"/>
          <w:sz w:val="32"/>
          <w:szCs w:val="32"/>
        </w:rPr>
        <w:t>e2b@cde.org.cn</w:t>
      </w:r>
      <w:r w:rsidR="00EC387A" w:rsidRPr="00BB1121">
        <w:rPr>
          <w:rFonts w:ascii="仿宋_GB2312" w:eastAsia="仿宋_GB2312" w:hint="eastAsia"/>
          <w:sz w:val="32"/>
          <w:szCs w:val="32"/>
        </w:rPr>
        <w:t>，</w:t>
      </w:r>
      <w:r w:rsidR="007B248C" w:rsidRPr="00BB1121">
        <w:rPr>
          <w:rFonts w:ascii="仿宋_GB2312" w:eastAsia="仿宋_GB2312" w:hint="eastAsia"/>
          <w:sz w:val="32"/>
          <w:szCs w:val="32"/>
        </w:rPr>
        <w:t>邮件主题标明“E2B（R3）</w:t>
      </w:r>
      <w:r w:rsidR="007B248C" w:rsidRPr="007B248C">
        <w:rPr>
          <w:rFonts w:ascii="仿宋_GB2312" w:eastAsia="仿宋_GB2312"/>
          <w:sz w:val="32"/>
          <w:szCs w:val="32"/>
        </w:rPr>
        <w:t>Gateway</w:t>
      </w:r>
      <w:r w:rsidR="007B248C" w:rsidRPr="00BB1121">
        <w:rPr>
          <w:rFonts w:ascii="仿宋_GB2312" w:eastAsia="仿宋_GB2312" w:hint="eastAsia"/>
          <w:sz w:val="32"/>
          <w:szCs w:val="32"/>
        </w:rPr>
        <w:t>测试</w:t>
      </w:r>
      <w:r w:rsidR="007B248C">
        <w:rPr>
          <w:rFonts w:ascii="仿宋_GB2312" w:eastAsia="仿宋_GB2312" w:hint="eastAsia"/>
          <w:sz w:val="32"/>
          <w:szCs w:val="32"/>
        </w:rPr>
        <w:t>-申办者名称</w:t>
      </w:r>
      <w:r w:rsidR="007B248C" w:rsidRPr="00BB1121">
        <w:rPr>
          <w:rFonts w:ascii="仿宋_GB2312" w:eastAsia="仿宋_GB2312" w:hint="eastAsia"/>
          <w:sz w:val="32"/>
          <w:szCs w:val="32"/>
        </w:rPr>
        <w:t>”，</w:t>
      </w:r>
      <w:r w:rsidR="00EC387A" w:rsidRPr="00BB1121">
        <w:rPr>
          <w:rFonts w:ascii="仿宋_GB2312" w:eastAsia="仿宋_GB2312" w:hint="eastAsia"/>
          <w:sz w:val="32"/>
          <w:szCs w:val="32"/>
        </w:rPr>
        <w:t>注册用于个例安全性报告的电子传输测试账号。详见</w:t>
      </w:r>
      <w:r w:rsidR="00EB471E">
        <w:rPr>
          <w:rFonts w:ascii="仿宋_GB2312" w:eastAsia="仿宋_GB2312" w:hint="eastAsia"/>
          <w:sz w:val="32"/>
          <w:szCs w:val="32"/>
        </w:rPr>
        <w:t>附表</w:t>
      </w:r>
      <w:r w:rsidR="00EC387A" w:rsidRPr="00BB1121">
        <w:rPr>
          <w:rFonts w:ascii="仿宋_GB2312" w:eastAsia="仿宋_GB2312" w:hint="eastAsia"/>
          <w:sz w:val="32"/>
          <w:szCs w:val="32"/>
        </w:rPr>
        <w:t>。</w:t>
      </w:r>
    </w:p>
    <w:p w:rsidR="00EC387A" w:rsidRPr="00BB1121" w:rsidRDefault="001F17A8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EC387A" w:rsidRPr="00BB1121">
        <w:rPr>
          <w:rFonts w:ascii="仿宋_GB2312" w:eastAsia="仿宋_GB2312" w:hint="eastAsia"/>
          <w:sz w:val="32"/>
          <w:szCs w:val="32"/>
        </w:rPr>
        <w:t xml:space="preserve"> 药品审评中心</w:t>
      </w:r>
      <w:r>
        <w:rPr>
          <w:rFonts w:ascii="仿宋_GB2312" w:eastAsia="仿宋_GB2312" w:hint="eastAsia"/>
          <w:sz w:val="32"/>
          <w:szCs w:val="32"/>
        </w:rPr>
        <w:t>（以下简称药审中心）</w:t>
      </w:r>
      <w:r w:rsidR="00EC387A" w:rsidRPr="00BB1121">
        <w:rPr>
          <w:rFonts w:ascii="仿宋_GB2312" w:eastAsia="仿宋_GB2312" w:hint="eastAsia"/>
          <w:sz w:val="32"/>
          <w:szCs w:val="32"/>
        </w:rPr>
        <w:t>工作人员收到申请</w:t>
      </w:r>
      <w:r w:rsidRPr="00BB1121">
        <w:rPr>
          <w:rFonts w:ascii="仿宋_GB2312" w:eastAsia="仿宋_GB2312" w:hint="eastAsia"/>
          <w:sz w:val="32"/>
          <w:szCs w:val="32"/>
        </w:rPr>
        <w:t>邮件</w:t>
      </w:r>
      <w:r w:rsidR="00EC387A" w:rsidRPr="00BB1121">
        <w:rPr>
          <w:rFonts w:ascii="仿宋_GB2312" w:eastAsia="仿宋_GB2312" w:hint="eastAsia"/>
          <w:sz w:val="32"/>
          <w:szCs w:val="32"/>
        </w:rPr>
        <w:t>后，将回复</w:t>
      </w:r>
      <w:r>
        <w:rPr>
          <w:rFonts w:ascii="仿宋_GB2312" w:eastAsia="仿宋_GB2312" w:hint="eastAsia"/>
          <w:sz w:val="32"/>
          <w:szCs w:val="32"/>
        </w:rPr>
        <w:t>企业关于药审中心</w:t>
      </w:r>
      <w:r w:rsidR="00A976EC" w:rsidRPr="00A976EC">
        <w:rPr>
          <w:rFonts w:ascii="仿宋_GB2312" w:eastAsia="仿宋_GB2312" w:hint="eastAsia"/>
          <w:sz w:val="32"/>
          <w:szCs w:val="32"/>
        </w:rPr>
        <w:t>测试环境</w:t>
      </w:r>
      <w:r>
        <w:rPr>
          <w:rFonts w:ascii="仿宋_GB2312" w:eastAsia="仿宋_GB2312" w:hint="eastAsia"/>
          <w:sz w:val="32"/>
          <w:szCs w:val="32"/>
        </w:rPr>
        <w:t>的相关参数（包括</w:t>
      </w:r>
      <w:r w:rsidRPr="00BB1121">
        <w:rPr>
          <w:rFonts w:ascii="仿宋_GB2312" w:eastAsia="仿宋_GB2312" w:hint="eastAsia"/>
          <w:sz w:val="32"/>
          <w:szCs w:val="32"/>
        </w:rPr>
        <w:t>URL</w:t>
      </w:r>
      <w:r>
        <w:rPr>
          <w:rFonts w:ascii="仿宋_GB2312" w:eastAsia="仿宋_GB2312" w:hint="eastAsia"/>
          <w:sz w:val="32"/>
          <w:szCs w:val="32"/>
        </w:rPr>
        <w:t>、数字证书等）</w:t>
      </w:r>
      <w:r w:rsidR="007B248C">
        <w:rPr>
          <w:rFonts w:ascii="仿宋_GB2312" w:eastAsia="仿宋_GB2312" w:hint="eastAsia"/>
          <w:sz w:val="32"/>
          <w:szCs w:val="32"/>
        </w:rPr>
        <w:t>，供企业配置</w:t>
      </w:r>
      <w:r w:rsidR="00E074EC">
        <w:rPr>
          <w:rFonts w:ascii="仿宋_GB2312" w:eastAsia="仿宋_GB2312" w:hint="eastAsia"/>
          <w:sz w:val="32"/>
          <w:szCs w:val="32"/>
        </w:rPr>
        <w:t>。</w:t>
      </w:r>
    </w:p>
    <w:p w:rsidR="001F17A8" w:rsidRDefault="001F17A8" w:rsidP="001F17A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（3）药审中心</w:t>
      </w:r>
      <w:r w:rsidR="007B248C">
        <w:rPr>
          <w:rFonts w:ascii="仿宋_GB2312" w:eastAsia="仿宋_GB2312" w:hint="eastAsia"/>
          <w:sz w:val="32"/>
          <w:szCs w:val="32"/>
        </w:rPr>
        <w:t>测试环境</w:t>
      </w:r>
      <w:r w:rsidRPr="00BB1121">
        <w:rPr>
          <w:rFonts w:ascii="仿宋_GB2312" w:eastAsia="仿宋_GB2312" w:hint="eastAsia"/>
          <w:sz w:val="32"/>
          <w:szCs w:val="32"/>
        </w:rPr>
        <w:t>在电子传输过程中的</w:t>
      </w:r>
      <w:r w:rsidRPr="00EB471E">
        <w:rPr>
          <w:rFonts w:ascii="仿宋_GB2312" w:eastAsia="仿宋_GB2312" w:hint="eastAsia"/>
          <w:sz w:val="32"/>
          <w:szCs w:val="32"/>
        </w:rPr>
        <w:t>识别ID</w:t>
      </w:r>
      <w:r>
        <w:rPr>
          <w:rFonts w:ascii="仿宋_GB2312" w:eastAsia="仿宋_GB2312" w:hint="eastAsia"/>
          <w:sz w:val="32"/>
          <w:szCs w:val="32"/>
        </w:rPr>
        <w:t>（</w:t>
      </w:r>
      <w:r w:rsidRPr="00BB1121">
        <w:rPr>
          <w:rFonts w:ascii="仿宋_GB2312" w:eastAsia="仿宋_GB2312" w:hint="eastAsia"/>
          <w:sz w:val="32"/>
          <w:szCs w:val="32"/>
        </w:rPr>
        <w:t>N.2.r.3</w:t>
      </w:r>
      <w:r w:rsidR="00FE67C5">
        <w:rPr>
          <w:rFonts w:ascii="仿宋_GB2312" w:eastAsia="仿宋_GB2312"/>
          <w:sz w:val="32"/>
          <w:szCs w:val="32"/>
        </w:rPr>
        <w:t>/N.1.4</w:t>
      </w:r>
      <w:r>
        <w:rPr>
          <w:rFonts w:ascii="仿宋_GB2312" w:eastAsia="仿宋_GB2312" w:hint="eastAsia"/>
          <w:sz w:val="32"/>
          <w:szCs w:val="32"/>
        </w:rPr>
        <w:t>）为</w:t>
      </w:r>
      <w:r w:rsidR="007B248C">
        <w:rPr>
          <w:rFonts w:ascii="仿宋_GB2312" w:eastAsia="仿宋_GB2312" w:hint="eastAsia"/>
          <w:sz w:val="32"/>
          <w:szCs w:val="32"/>
        </w:rPr>
        <w:t>nmpa</w:t>
      </w:r>
      <w:r w:rsidR="007B248C">
        <w:rPr>
          <w:rFonts w:ascii="仿宋_GB2312" w:eastAsia="仿宋_GB2312"/>
          <w:sz w:val="32"/>
          <w:szCs w:val="32"/>
        </w:rPr>
        <w:t>cd</w:t>
      </w:r>
      <w:r w:rsidR="00EB36FE">
        <w:rPr>
          <w:rFonts w:ascii="仿宋_GB2312" w:eastAsia="仿宋_GB2312"/>
          <w:sz w:val="32"/>
          <w:szCs w:val="32"/>
        </w:rPr>
        <w:t>r</w:t>
      </w:r>
      <w:r w:rsidR="007B248C">
        <w:rPr>
          <w:rFonts w:ascii="仿宋_GB2312" w:eastAsia="仿宋_GB2312"/>
          <w:sz w:val="32"/>
          <w:szCs w:val="32"/>
        </w:rPr>
        <w:t>_test</w:t>
      </w:r>
      <w:r w:rsidRPr="00BB1121">
        <w:rPr>
          <w:rFonts w:ascii="仿宋_GB2312" w:eastAsia="仿宋_GB2312" w:hint="eastAsia"/>
          <w:sz w:val="32"/>
          <w:szCs w:val="32"/>
        </w:rPr>
        <w:t>，用于标识传输文件的接收方为</w:t>
      </w:r>
      <w:r w:rsidR="007B248C">
        <w:rPr>
          <w:rFonts w:ascii="仿宋_GB2312" w:eastAsia="仿宋_GB2312" w:hint="eastAsia"/>
          <w:sz w:val="32"/>
          <w:szCs w:val="32"/>
        </w:rPr>
        <w:t>药审</w:t>
      </w:r>
      <w:r w:rsidRPr="00BB1121">
        <w:rPr>
          <w:rFonts w:ascii="仿宋_GB2312" w:eastAsia="仿宋_GB2312" w:hint="eastAsia"/>
          <w:sz w:val="32"/>
          <w:szCs w:val="32"/>
        </w:rPr>
        <w:t>中心。</w:t>
      </w:r>
    </w:p>
    <w:p w:rsidR="00EC387A" w:rsidRPr="00BB1121" w:rsidRDefault="007B248C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EC387A" w:rsidRPr="00BB1121">
        <w:rPr>
          <w:rFonts w:ascii="仿宋_GB2312" w:eastAsia="仿宋_GB2312" w:hint="eastAsia"/>
          <w:sz w:val="32"/>
          <w:szCs w:val="32"/>
        </w:rPr>
        <w:t>用户发送一份测试</w:t>
      </w:r>
      <w:r w:rsidR="00EC387A">
        <w:rPr>
          <w:rFonts w:ascii="仿宋_GB2312" w:eastAsia="仿宋_GB2312" w:hint="eastAsia"/>
          <w:sz w:val="32"/>
          <w:szCs w:val="32"/>
        </w:rPr>
        <w:t>的</w:t>
      </w:r>
      <w:r w:rsidR="00EC387A" w:rsidRPr="00BB1121">
        <w:rPr>
          <w:rFonts w:ascii="仿宋_GB2312" w:eastAsia="仿宋_GB2312" w:hint="eastAsia"/>
          <w:sz w:val="32"/>
          <w:szCs w:val="32"/>
        </w:rPr>
        <w:t>ICSR报告，验证</w:t>
      </w:r>
      <w:bookmarkStart w:id="0" w:name="_GoBack"/>
      <w:bookmarkEnd w:id="0"/>
      <w:r w:rsidR="00EC387A" w:rsidRPr="00BB1121">
        <w:rPr>
          <w:rFonts w:ascii="仿宋_GB2312" w:eastAsia="仿宋_GB2312" w:hint="eastAsia"/>
          <w:sz w:val="32"/>
          <w:szCs w:val="32"/>
        </w:rPr>
        <w:t>模块间的对接有效且可以传输符合E2B（R3）</w:t>
      </w:r>
      <w:r>
        <w:rPr>
          <w:rFonts w:ascii="仿宋_GB2312" w:eastAsia="仿宋_GB2312" w:hint="eastAsia"/>
          <w:sz w:val="32"/>
          <w:szCs w:val="32"/>
        </w:rPr>
        <w:t>和</w:t>
      </w:r>
      <w:r w:rsidRPr="007B248C">
        <w:rPr>
          <w:rFonts w:ascii="仿宋_GB2312" w:eastAsia="仿宋_GB2312" w:hint="eastAsia"/>
          <w:sz w:val="32"/>
          <w:szCs w:val="32"/>
        </w:rPr>
        <w:t>E2B</w:t>
      </w:r>
      <w:r w:rsidRPr="00BB1121">
        <w:rPr>
          <w:rFonts w:ascii="仿宋_GB2312" w:eastAsia="仿宋_GB2312" w:hint="eastAsia"/>
          <w:sz w:val="32"/>
          <w:szCs w:val="32"/>
        </w:rPr>
        <w:t>（R3）</w:t>
      </w:r>
      <w:r w:rsidRPr="007B248C">
        <w:rPr>
          <w:rFonts w:ascii="仿宋_GB2312" w:eastAsia="仿宋_GB2312" w:hint="eastAsia"/>
          <w:sz w:val="32"/>
          <w:szCs w:val="32"/>
        </w:rPr>
        <w:t>区域实施指南</w:t>
      </w:r>
      <w:r w:rsidR="00EC387A" w:rsidRPr="00BB1121">
        <w:rPr>
          <w:rFonts w:ascii="仿宋_GB2312" w:eastAsia="仿宋_GB2312" w:hint="eastAsia"/>
          <w:sz w:val="32"/>
          <w:szCs w:val="32"/>
        </w:rPr>
        <w:t>要求的电子文档，当收到</w:t>
      </w:r>
      <w:r>
        <w:rPr>
          <w:rFonts w:ascii="仿宋_GB2312" w:eastAsia="仿宋_GB2312" w:hint="eastAsia"/>
          <w:sz w:val="32"/>
          <w:szCs w:val="32"/>
        </w:rPr>
        <w:t>药审</w:t>
      </w:r>
      <w:r w:rsidR="00EC387A" w:rsidRPr="00BB1121">
        <w:rPr>
          <w:rFonts w:ascii="仿宋_GB2312" w:eastAsia="仿宋_GB2312" w:hint="eastAsia"/>
          <w:sz w:val="32"/>
          <w:szCs w:val="32"/>
        </w:rPr>
        <w:t>中心确认测试报告有效的电子回执后，即成功建立</w:t>
      </w:r>
      <w:r w:rsidR="001D0E43">
        <w:rPr>
          <w:rFonts w:ascii="仿宋_GB2312" w:eastAsia="仿宋_GB2312" w:hint="eastAsia"/>
          <w:sz w:val="32"/>
          <w:szCs w:val="32"/>
        </w:rPr>
        <w:t>测试</w:t>
      </w:r>
      <w:r w:rsidR="00EC387A" w:rsidRPr="00BB1121">
        <w:rPr>
          <w:rFonts w:ascii="仿宋_GB2312" w:eastAsia="仿宋_GB2312" w:hint="eastAsia"/>
          <w:sz w:val="32"/>
          <w:szCs w:val="32"/>
        </w:rPr>
        <w:t>传输ICSR的数据连接。</w:t>
      </w:r>
    </w:p>
    <w:p w:rsidR="00100DB3" w:rsidRPr="00BB1121" w:rsidRDefault="00100DB3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B1121">
        <w:rPr>
          <w:rFonts w:ascii="仿宋_GB2312" w:eastAsia="仿宋_GB2312" w:hint="eastAsia"/>
          <w:sz w:val="32"/>
          <w:szCs w:val="32"/>
        </w:rPr>
        <w:t>2.</w:t>
      </w:r>
      <w:r w:rsidR="00373191">
        <w:rPr>
          <w:rFonts w:ascii="仿宋_GB2312" w:eastAsia="仿宋_GB2312" w:hint="eastAsia"/>
          <w:sz w:val="32"/>
          <w:szCs w:val="32"/>
        </w:rPr>
        <w:t>正式环境参数配置</w:t>
      </w:r>
      <w:r w:rsidRPr="00BB1121">
        <w:rPr>
          <w:rFonts w:ascii="仿宋_GB2312" w:eastAsia="仿宋_GB2312" w:hint="eastAsia"/>
          <w:sz w:val="32"/>
          <w:szCs w:val="32"/>
        </w:rPr>
        <w:t>:</w:t>
      </w:r>
    </w:p>
    <w:p w:rsidR="00100DB3" w:rsidRPr="00BB1121" w:rsidRDefault="00EB36FE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100DB3" w:rsidRPr="00BB1121">
        <w:rPr>
          <w:rFonts w:ascii="仿宋_GB2312" w:eastAsia="仿宋_GB2312" w:hint="eastAsia"/>
          <w:sz w:val="32"/>
          <w:szCs w:val="32"/>
        </w:rPr>
        <w:t>填写《ICSR电子传输</w:t>
      </w:r>
      <w:r w:rsidR="00935EDD">
        <w:rPr>
          <w:rFonts w:ascii="仿宋_GB2312" w:eastAsia="仿宋_GB2312" w:hint="eastAsia"/>
          <w:sz w:val="32"/>
          <w:szCs w:val="32"/>
        </w:rPr>
        <w:t>正式</w:t>
      </w:r>
      <w:r w:rsidR="00100DB3" w:rsidRPr="00BB1121">
        <w:rPr>
          <w:rFonts w:ascii="仿宋_GB2312" w:eastAsia="仿宋_GB2312" w:hint="eastAsia"/>
          <w:sz w:val="32"/>
          <w:szCs w:val="32"/>
        </w:rPr>
        <w:t>账号申请表》，</w:t>
      </w:r>
      <w:r w:rsidR="00CD17B9" w:rsidRPr="00BB1121">
        <w:rPr>
          <w:rFonts w:ascii="仿宋_GB2312" w:eastAsia="仿宋_GB2312" w:hint="eastAsia"/>
          <w:sz w:val="32"/>
          <w:szCs w:val="32"/>
        </w:rPr>
        <w:t>发送至</w:t>
      </w:r>
      <w:r w:rsidR="00FE67C5" w:rsidRPr="001F17A8">
        <w:rPr>
          <w:rFonts w:ascii="仿宋_GB2312" w:eastAsia="仿宋_GB2312"/>
          <w:sz w:val="32"/>
          <w:szCs w:val="32"/>
        </w:rPr>
        <w:t>e2b@cde.org.cn</w:t>
      </w:r>
      <w:r w:rsidR="003525C5" w:rsidRPr="00BB1121">
        <w:rPr>
          <w:rFonts w:ascii="仿宋_GB2312" w:eastAsia="仿宋_GB2312" w:hint="eastAsia"/>
          <w:sz w:val="32"/>
          <w:szCs w:val="32"/>
        </w:rPr>
        <w:t>，</w:t>
      </w:r>
      <w:r w:rsidR="007B248C" w:rsidRPr="00BB1121">
        <w:rPr>
          <w:rFonts w:ascii="仿宋_GB2312" w:eastAsia="仿宋_GB2312" w:hint="eastAsia"/>
          <w:sz w:val="32"/>
          <w:szCs w:val="32"/>
        </w:rPr>
        <w:t>邮件主题标明“E2B（R3）</w:t>
      </w:r>
      <w:r w:rsidR="007B248C" w:rsidRPr="007B248C">
        <w:rPr>
          <w:rFonts w:ascii="仿宋_GB2312" w:eastAsia="仿宋_GB2312"/>
          <w:sz w:val="32"/>
          <w:szCs w:val="32"/>
        </w:rPr>
        <w:t>Gateway</w:t>
      </w:r>
      <w:r w:rsidR="007B248C">
        <w:rPr>
          <w:rFonts w:ascii="仿宋_GB2312" w:eastAsia="仿宋_GB2312" w:hint="eastAsia"/>
          <w:sz w:val="32"/>
          <w:szCs w:val="32"/>
        </w:rPr>
        <w:t>正式环境</w:t>
      </w:r>
      <w:r w:rsidR="00A87D75">
        <w:rPr>
          <w:rFonts w:ascii="仿宋_GB2312" w:eastAsia="仿宋_GB2312" w:hint="eastAsia"/>
          <w:sz w:val="32"/>
          <w:szCs w:val="32"/>
        </w:rPr>
        <w:t>参数</w:t>
      </w:r>
      <w:r w:rsidR="003F2748">
        <w:rPr>
          <w:rFonts w:ascii="仿宋_GB2312" w:eastAsia="仿宋_GB2312" w:hint="eastAsia"/>
          <w:sz w:val="32"/>
          <w:szCs w:val="32"/>
        </w:rPr>
        <w:t>配置</w:t>
      </w:r>
      <w:r w:rsidR="007B248C">
        <w:rPr>
          <w:rFonts w:ascii="仿宋_GB2312" w:eastAsia="仿宋_GB2312" w:hint="eastAsia"/>
          <w:sz w:val="32"/>
          <w:szCs w:val="32"/>
        </w:rPr>
        <w:t>-申办者名称</w:t>
      </w:r>
      <w:r w:rsidR="007B248C" w:rsidRPr="00BB1121">
        <w:rPr>
          <w:rFonts w:ascii="仿宋_GB2312" w:eastAsia="仿宋_GB2312" w:hint="eastAsia"/>
          <w:sz w:val="32"/>
          <w:szCs w:val="32"/>
        </w:rPr>
        <w:t>”，</w:t>
      </w:r>
      <w:r w:rsidR="00100DB3" w:rsidRPr="00BB1121">
        <w:rPr>
          <w:rFonts w:ascii="仿宋_GB2312" w:eastAsia="仿宋_GB2312" w:hint="eastAsia"/>
          <w:sz w:val="32"/>
          <w:szCs w:val="32"/>
        </w:rPr>
        <w:t>注册用于个例安全性报告的电子</w:t>
      </w:r>
      <w:r w:rsidR="00100DB3" w:rsidRPr="00BB1121">
        <w:rPr>
          <w:rFonts w:ascii="仿宋_GB2312" w:eastAsia="仿宋_GB2312" w:hint="eastAsia"/>
          <w:sz w:val="32"/>
          <w:szCs w:val="32"/>
        </w:rPr>
        <w:lastRenderedPageBreak/>
        <w:t>传输的正式账号。</w:t>
      </w:r>
      <w:r w:rsidR="00EB471E" w:rsidRPr="00BB1121">
        <w:rPr>
          <w:rFonts w:ascii="仿宋_GB2312" w:eastAsia="仿宋_GB2312" w:hint="eastAsia"/>
          <w:sz w:val="32"/>
          <w:szCs w:val="32"/>
        </w:rPr>
        <w:t>详见</w:t>
      </w:r>
      <w:r w:rsidR="00EB471E">
        <w:rPr>
          <w:rFonts w:ascii="仿宋_GB2312" w:eastAsia="仿宋_GB2312" w:hint="eastAsia"/>
          <w:sz w:val="32"/>
          <w:szCs w:val="32"/>
        </w:rPr>
        <w:t>附表</w:t>
      </w:r>
      <w:r w:rsidR="00EB471E" w:rsidRPr="00BB1121">
        <w:rPr>
          <w:rFonts w:ascii="仿宋_GB2312" w:eastAsia="仿宋_GB2312" w:hint="eastAsia"/>
          <w:sz w:val="32"/>
          <w:szCs w:val="32"/>
        </w:rPr>
        <w:t>。</w:t>
      </w:r>
    </w:p>
    <w:p w:rsidR="007B248C" w:rsidRDefault="007B248C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（2）药审中心</w:t>
      </w:r>
      <w:r w:rsidRPr="00BB1121">
        <w:rPr>
          <w:rFonts w:ascii="仿宋_GB2312" w:eastAsia="仿宋_GB2312" w:hint="eastAsia"/>
          <w:sz w:val="32"/>
          <w:szCs w:val="32"/>
        </w:rPr>
        <w:t>工作人员收到申请邮件后，将回复</w:t>
      </w:r>
      <w:r>
        <w:rPr>
          <w:rFonts w:ascii="仿宋_GB2312" w:eastAsia="仿宋_GB2312" w:hint="eastAsia"/>
          <w:sz w:val="32"/>
          <w:szCs w:val="32"/>
        </w:rPr>
        <w:t>企业关于药审中心正式</w:t>
      </w:r>
      <w:r w:rsidRPr="00A976EC"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 w:hint="eastAsia"/>
          <w:sz w:val="32"/>
          <w:szCs w:val="32"/>
        </w:rPr>
        <w:t>的相关参数（包括</w:t>
      </w:r>
      <w:r w:rsidRPr="00BB1121">
        <w:rPr>
          <w:rFonts w:ascii="仿宋_GB2312" w:eastAsia="仿宋_GB2312" w:hint="eastAsia"/>
          <w:sz w:val="32"/>
          <w:szCs w:val="32"/>
        </w:rPr>
        <w:t>URL</w:t>
      </w:r>
      <w:r>
        <w:rPr>
          <w:rFonts w:ascii="仿宋_GB2312" w:eastAsia="仿宋_GB2312" w:hint="eastAsia"/>
          <w:sz w:val="32"/>
          <w:szCs w:val="32"/>
        </w:rPr>
        <w:t>、数字证书等），供企业配置。</w:t>
      </w:r>
      <w:r w:rsidR="00894F87">
        <w:rPr>
          <w:rFonts w:ascii="仿宋_GB2312" w:eastAsia="仿宋_GB2312" w:hint="eastAsia"/>
          <w:sz w:val="32"/>
          <w:szCs w:val="32"/>
        </w:rPr>
        <w:t>企业完成配置后邮件告知药审中心</w:t>
      </w:r>
      <w:r w:rsidR="00A87D75">
        <w:rPr>
          <w:rFonts w:ascii="仿宋_GB2312" w:eastAsia="仿宋_GB2312" w:hint="eastAsia"/>
          <w:sz w:val="32"/>
          <w:szCs w:val="32"/>
        </w:rPr>
        <w:t>，</w:t>
      </w:r>
      <w:r w:rsidR="00894F87">
        <w:rPr>
          <w:rFonts w:ascii="仿宋_GB2312" w:eastAsia="仿宋_GB2312" w:hint="eastAsia"/>
          <w:sz w:val="32"/>
          <w:szCs w:val="32"/>
        </w:rPr>
        <w:t>药审中心</w:t>
      </w:r>
      <w:r w:rsidR="00A87D75">
        <w:rPr>
          <w:rFonts w:ascii="仿宋_GB2312" w:eastAsia="仿宋_GB2312" w:hint="eastAsia"/>
          <w:sz w:val="32"/>
          <w:szCs w:val="32"/>
        </w:rPr>
        <w:t>回复邮件确认配置完成后，企业即可通过</w:t>
      </w:r>
      <w:r w:rsidR="00FF6F1F">
        <w:rPr>
          <w:rFonts w:ascii="仿宋_GB2312" w:eastAsia="仿宋_GB2312"/>
          <w:sz w:val="32"/>
          <w:szCs w:val="32"/>
        </w:rPr>
        <w:t>G</w:t>
      </w:r>
      <w:r w:rsidR="00A87D75">
        <w:rPr>
          <w:rFonts w:ascii="仿宋_GB2312" w:eastAsia="仿宋_GB2312" w:hint="eastAsia"/>
          <w:sz w:val="32"/>
          <w:szCs w:val="32"/>
        </w:rPr>
        <w:t>ateway递交正式报告。</w:t>
      </w:r>
    </w:p>
    <w:p w:rsidR="00AB5ABD" w:rsidRDefault="007B248C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（3）药审中心</w:t>
      </w:r>
      <w:r w:rsidR="00EB36FE">
        <w:rPr>
          <w:rFonts w:ascii="仿宋_GB2312" w:eastAsia="仿宋_GB2312" w:hint="eastAsia"/>
          <w:sz w:val="32"/>
          <w:szCs w:val="32"/>
        </w:rPr>
        <w:t>正式</w:t>
      </w:r>
      <w:r>
        <w:rPr>
          <w:rFonts w:ascii="仿宋_GB2312" w:eastAsia="仿宋_GB2312" w:hint="eastAsia"/>
          <w:sz w:val="32"/>
          <w:szCs w:val="32"/>
        </w:rPr>
        <w:t>环境</w:t>
      </w:r>
      <w:r w:rsidRPr="00BB1121">
        <w:rPr>
          <w:rFonts w:ascii="仿宋_GB2312" w:eastAsia="仿宋_GB2312" w:hint="eastAsia"/>
          <w:sz w:val="32"/>
          <w:szCs w:val="32"/>
        </w:rPr>
        <w:t>在电子传输过程中的</w:t>
      </w:r>
      <w:r w:rsidRPr="00EB471E">
        <w:rPr>
          <w:rFonts w:ascii="仿宋_GB2312" w:eastAsia="仿宋_GB2312" w:hint="eastAsia"/>
          <w:sz w:val="32"/>
          <w:szCs w:val="32"/>
        </w:rPr>
        <w:t>识别ID</w:t>
      </w:r>
      <w:r>
        <w:rPr>
          <w:rFonts w:ascii="仿宋_GB2312" w:eastAsia="仿宋_GB2312" w:hint="eastAsia"/>
          <w:sz w:val="32"/>
          <w:szCs w:val="32"/>
        </w:rPr>
        <w:t>（</w:t>
      </w:r>
      <w:r w:rsidRPr="00BB1121">
        <w:rPr>
          <w:rFonts w:ascii="仿宋_GB2312" w:eastAsia="仿宋_GB2312" w:hint="eastAsia"/>
          <w:sz w:val="32"/>
          <w:szCs w:val="32"/>
        </w:rPr>
        <w:t>N.2.r.3</w:t>
      </w:r>
      <w:r w:rsidR="00FE67C5">
        <w:rPr>
          <w:rFonts w:ascii="仿宋_GB2312" w:eastAsia="仿宋_GB2312"/>
          <w:sz w:val="32"/>
          <w:szCs w:val="32"/>
        </w:rPr>
        <w:t>/N.1.4</w:t>
      </w:r>
      <w:r>
        <w:rPr>
          <w:rFonts w:ascii="仿宋_GB2312" w:eastAsia="仿宋_GB2312" w:hint="eastAsia"/>
          <w:sz w:val="32"/>
          <w:szCs w:val="32"/>
        </w:rPr>
        <w:t>）为nmpa</w:t>
      </w:r>
      <w:r w:rsidR="00EB36FE">
        <w:rPr>
          <w:rFonts w:ascii="仿宋_GB2312" w:eastAsia="仿宋_GB2312"/>
          <w:sz w:val="32"/>
          <w:szCs w:val="32"/>
        </w:rPr>
        <w:t>cd</w:t>
      </w:r>
      <w:r w:rsidR="00EB36FE">
        <w:rPr>
          <w:rFonts w:ascii="仿宋_GB2312" w:eastAsia="仿宋_GB2312" w:hint="eastAsia"/>
          <w:sz w:val="32"/>
          <w:szCs w:val="32"/>
        </w:rPr>
        <w:t>r</w:t>
      </w:r>
      <w:r w:rsidRPr="00BB1121">
        <w:rPr>
          <w:rFonts w:ascii="仿宋_GB2312" w:eastAsia="仿宋_GB2312" w:hint="eastAsia"/>
          <w:sz w:val="32"/>
          <w:szCs w:val="32"/>
        </w:rPr>
        <w:t>，用于标识传输文件的接收方为</w:t>
      </w:r>
      <w:r>
        <w:rPr>
          <w:rFonts w:ascii="仿宋_GB2312" w:eastAsia="仿宋_GB2312" w:hint="eastAsia"/>
          <w:sz w:val="32"/>
          <w:szCs w:val="32"/>
        </w:rPr>
        <w:t>药审</w:t>
      </w:r>
      <w:r w:rsidRPr="00BB1121">
        <w:rPr>
          <w:rFonts w:ascii="仿宋_GB2312" w:eastAsia="仿宋_GB2312" w:hint="eastAsia"/>
          <w:sz w:val="32"/>
          <w:szCs w:val="32"/>
        </w:rPr>
        <w:t>中心。</w:t>
      </w:r>
    </w:p>
    <w:p w:rsidR="00A87D75" w:rsidRDefault="00A87D75" w:rsidP="00A87D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BB1121">
        <w:rPr>
          <w:rFonts w:ascii="仿宋_GB2312" w:eastAsia="仿宋_GB2312" w:hint="eastAsia"/>
          <w:sz w:val="32"/>
          <w:szCs w:val="32"/>
        </w:rPr>
        <w:t>.</w:t>
      </w:r>
      <w:r w:rsidR="00072F49">
        <w:rPr>
          <w:rFonts w:ascii="仿宋_GB2312" w:eastAsia="仿宋_GB2312" w:hint="eastAsia"/>
          <w:sz w:val="32"/>
          <w:szCs w:val="32"/>
        </w:rPr>
        <w:t>注意事项</w:t>
      </w:r>
    </w:p>
    <w:p w:rsidR="00A87D75" w:rsidRPr="00BB1121" w:rsidRDefault="00610DE7" w:rsidP="00A87D7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FF6F1F">
        <w:rPr>
          <w:rFonts w:ascii="仿宋_GB2312" w:eastAsia="仿宋_GB2312" w:hint="eastAsia"/>
          <w:sz w:val="32"/>
          <w:szCs w:val="32"/>
        </w:rPr>
        <w:t>药审中心</w:t>
      </w:r>
      <w:r w:rsidR="00072F49">
        <w:rPr>
          <w:rFonts w:ascii="仿宋_GB2312" w:eastAsia="仿宋_GB2312" w:hint="eastAsia"/>
          <w:sz w:val="32"/>
          <w:szCs w:val="32"/>
        </w:rPr>
        <w:t>申请人之窗</w:t>
      </w:r>
      <w:r w:rsidR="004E4C87">
        <w:rPr>
          <w:rFonts w:ascii="仿宋_GB2312" w:eastAsia="仿宋_GB2312" w:hint="eastAsia"/>
          <w:sz w:val="32"/>
          <w:szCs w:val="32"/>
        </w:rPr>
        <w:t>途径测试方式</w:t>
      </w:r>
      <w:r w:rsidR="00072F49">
        <w:rPr>
          <w:rFonts w:ascii="仿宋_GB2312" w:eastAsia="仿宋_GB2312" w:hint="eastAsia"/>
          <w:sz w:val="32"/>
          <w:szCs w:val="32"/>
        </w:rPr>
        <w:t>不变，</w:t>
      </w:r>
      <w:r w:rsidR="00072F49" w:rsidRPr="00072F49">
        <w:rPr>
          <w:rFonts w:ascii="仿宋_GB2312" w:eastAsia="仿宋_GB2312" w:hint="eastAsia"/>
          <w:sz w:val="32"/>
          <w:szCs w:val="32"/>
        </w:rPr>
        <w:t>仍发送至邮箱</w:t>
      </w:r>
      <w:r w:rsidR="00072F49" w:rsidRPr="00072F49">
        <w:rPr>
          <w:rFonts w:ascii="仿宋_GB2312" w:eastAsia="仿宋_GB2312"/>
          <w:sz w:val="32"/>
          <w:szCs w:val="32"/>
        </w:rPr>
        <w:t>e2btest@cde.org.cn，</w:t>
      </w:r>
      <w:r>
        <w:rPr>
          <w:rFonts w:ascii="仿宋_GB2312" w:eastAsia="仿宋_GB2312" w:hint="eastAsia"/>
          <w:sz w:val="32"/>
          <w:szCs w:val="32"/>
        </w:rPr>
        <w:t>其中</w:t>
      </w:r>
      <w:r w:rsidR="00072F49" w:rsidRPr="00072F49">
        <w:rPr>
          <w:rFonts w:ascii="仿宋_GB2312" w:eastAsia="仿宋_GB2312" w:hint="eastAsia"/>
          <w:sz w:val="32"/>
          <w:szCs w:val="32"/>
        </w:rPr>
        <w:t>N.2.r.3</w:t>
      </w:r>
      <w:r w:rsidR="00FE67C5">
        <w:rPr>
          <w:rFonts w:ascii="仿宋_GB2312" w:eastAsia="仿宋_GB2312"/>
          <w:sz w:val="32"/>
          <w:szCs w:val="32"/>
        </w:rPr>
        <w:t>/N.1.4</w:t>
      </w:r>
      <w:r w:rsidR="00072F49">
        <w:rPr>
          <w:rFonts w:ascii="仿宋_GB2312" w:eastAsia="仿宋_GB2312" w:hint="eastAsia"/>
          <w:sz w:val="32"/>
          <w:szCs w:val="32"/>
        </w:rPr>
        <w:t>测试环境填写nmpa</w:t>
      </w:r>
      <w:r w:rsidR="00072F49">
        <w:rPr>
          <w:rFonts w:ascii="仿宋_GB2312" w:eastAsia="仿宋_GB2312"/>
          <w:sz w:val="32"/>
          <w:szCs w:val="32"/>
        </w:rPr>
        <w:t>cdr_test</w:t>
      </w:r>
      <w:r w:rsidR="00072F49">
        <w:rPr>
          <w:rFonts w:ascii="仿宋_GB2312" w:eastAsia="仿宋_GB2312" w:hint="eastAsia"/>
          <w:sz w:val="32"/>
          <w:szCs w:val="32"/>
        </w:rPr>
        <w:t>，正式环境填写nmpa</w:t>
      </w:r>
      <w:r w:rsidR="00072F49">
        <w:rPr>
          <w:rFonts w:ascii="仿宋_GB2312" w:eastAsia="仿宋_GB2312"/>
          <w:sz w:val="32"/>
          <w:szCs w:val="32"/>
        </w:rPr>
        <w:t>cd</w:t>
      </w:r>
      <w:r w:rsidR="00072F49">
        <w:rPr>
          <w:rFonts w:ascii="仿宋_GB2312" w:eastAsia="仿宋_GB2312" w:hint="eastAsia"/>
          <w:sz w:val="32"/>
          <w:szCs w:val="32"/>
        </w:rPr>
        <w:t>r</w:t>
      </w:r>
      <w:r>
        <w:rPr>
          <w:rFonts w:ascii="仿宋_GB2312" w:eastAsia="仿宋_GB2312" w:hint="eastAsia"/>
          <w:sz w:val="32"/>
          <w:szCs w:val="32"/>
        </w:rPr>
        <w:t>。原用户</w:t>
      </w:r>
      <w:r w:rsidR="00072F49">
        <w:rPr>
          <w:rFonts w:ascii="仿宋_GB2312" w:eastAsia="仿宋_GB2312" w:hint="eastAsia"/>
          <w:sz w:val="32"/>
          <w:szCs w:val="32"/>
        </w:rPr>
        <w:t>需在</w:t>
      </w:r>
      <w:r w:rsidR="00072F49" w:rsidRPr="00072F49">
        <w:rPr>
          <w:rFonts w:ascii="仿宋_GB2312" w:eastAsia="仿宋_GB2312" w:hint="eastAsia"/>
          <w:sz w:val="32"/>
          <w:szCs w:val="32"/>
        </w:rPr>
        <w:t>2024年1</w:t>
      </w:r>
      <w:r w:rsidR="00072F49">
        <w:rPr>
          <w:rFonts w:ascii="仿宋_GB2312" w:eastAsia="仿宋_GB2312"/>
          <w:sz w:val="32"/>
          <w:szCs w:val="32"/>
        </w:rPr>
        <w:t>1</w:t>
      </w:r>
      <w:r w:rsidR="00072F49" w:rsidRPr="00072F49">
        <w:rPr>
          <w:rFonts w:ascii="仿宋_GB2312" w:eastAsia="仿宋_GB2312" w:hint="eastAsia"/>
          <w:sz w:val="32"/>
          <w:szCs w:val="32"/>
        </w:rPr>
        <w:t>月</w:t>
      </w:r>
      <w:r w:rsidR="004E6DD3">
        <w:rPr>
          <w:rFonts w:ascii="仿宋_GB2312" w:eastAsia="仿宋_GB2312"/>
          <w:sz w:val="32"/>
          <w:szCs w:val="32"/>
        </w:rPr>
        <w:t>5</w:t>
      </w:r>
      <w:r w:rsidR="00072F49" w:rsidRPr="00072F49">
        <w:rPr>
          <w:rFonts w:ascii="仿宋_GB2312" w:eastAsia="仿宋_GB2312" w:hint="eastAsia"/>
          <w:sz w:val="32"/>
          <w:szCs w:val="32"/>
        </w:rPr>
        <w:t>日</w:t>
      </w:r>
      <w:r w:rsidR="00072F49">
        <w:rPr>
          <w:rFonts w:ascii="仿宋_GB2312" w:eastAsia="仿宋_GB2312" w:hint="eastAsia"/>
          <w:sz w:val="32"/>
          <w:szCs w:val="32"/>
        </w:rPr>
        <w:t>前，</w:t>
      </w:r>
      <w:r>
        <w:rPr>
          <w:rFonts w:ascii="仿宋_GB2312" w:eastAsia="仿宋_GB2312" w:hint="eastAsia"/>
          <w:sz w:val="32"/>
          <w:szCs w:val="32"/>
        </w:rPr>
        <w:t>将</w:t>
      </w:r>
      <w:r w:rsidRPr="00072F49">
        <w:rPr>
          <w:rFonts w:ascii="仿宋_GB2312" w:eastAsia="仿宋_GB2312" w:hint="eastAsia"/>
          <w:sz w:val="32"/>
          <w:szCs w:val="32"/>
        </w:rPr>
        <w:t>N.2.r.3</w:t>
      </w:r>
      <w:r w:rsidR="00FE67C5">
        <w:rPr>
          <w:rFonts w:ascii="仿宋_GB2312" w:eastAsia="仿宋_GB2312"/>
          <w:sz w:val="32"/>
          <w:szCs w:val="32"/>
        </w:rPr>
        <w:t>/N.1.4</w:t>
      </w:r>
      <w:r>
        <w:rPr>
          <w:rFonts w:ascii="仿宋_GB2312" w:eastAsia="仿宋_GB2312" w:hint="eastAsia"/>
          <w:sz w:val="32"/>
          <w:szCs w:val="32"/>
        </w:rPr>
        <w:t>修改为nmpa</w:t>
      </w:r>
      <w:r>
        <w:rPr>
          <w:rFonts w:ascii="仿宋_GB2312" w:eastAsia="仿宋_GB2312"/>
          <w:sz w:val="32"/>
          <w:szCs w:val="32"/>
        </w:rPr>
        <w:t>cd</w:t>
      </w:r>
      <w:r>
        <w:rPr>
          <w:rFonts w:ascii="仿宋_GB2312" w:eastAsia="仿宋_GB2312" w:hint="eastAsia"/>
          <w:sz w:val="32"/>
          <w:szCs w:val="32"/>
        </w:rPr>
        <w:t>r，无需重新测试。</w:t>
      </w:r>
    </w:p>
    <w:p w:rsidR="00A87D75" w:rsidRDefault="00610DE7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0DE7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评价中心</w:t>
      </w:r>
      <w:r w:rsidR="00FF6F1F">
        <w:rPr>
          <w:rFonts w:ascii="仿宋_GB2312" w:eastAsia="仿宋_GB2312" w:hint="eastAsia"/>
          <w:sz w:val="32"/>
          <w:szCs w:val="32"/>
        </w:rPr>
        <w:t>已通过</w:t>
      </w:r>
      <w:r>
        <w:rPr>
          <w:rFonts w:ascii="仿宋_GB2312" w:eastAsia="仿宋_GB2312" w:hint="eastAsia"/>
          <w:sz w:val="32"/>
          <w:szCs w:val="32"/>
        </w:rPr>
        <w:t>测试</w:t>
      </w:r>
      <w:r w:rsidR="00FF6F1F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用户</w:t>
      </w:r>
      <w:r w:rsidR="004E4C87"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需向药审中心提交报告的，邮件告知正式环境相关参数，</w:t>
      </w:r>
      <w:r w:rsidR="00FE67C5">
        <w:rPr>
          <w:rFonts w:ascii="仿宋_GB2312" w:eastAsia="仿宋_GB2312" w:hint="eastAsia"/>
          <w:sz w:val="32"/>
          <w:szCs w:val="32"/>
        </w:rPr>
        <w:t>主题标明相关情况，</w:t>
      </w:r>
      <w:r>
        <w:rPr>
          <w:rFonts w:ascii="仿宋_GB2312" w:eastAsia="仿宋_GB2312" w:hint="eastAsia"/>
          <w:sz w:val="32"/>
          <w:szCs w:val="32"/>
        </w:rPr>
        <w:t>无需重新测试。</w:t>
      </w:r>
    </w:p>
    <w:p w:rsidR="00FE67C5" w:rsidRPr="00610DE7" w:rsidRDefault="00FE67C5" w:rsidP="006E5D8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（3）正式报告递交后2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小时未收到回执的，发送邮件询问，</w:t>
      </w:r>
      <w:r w:rsidR="00FF6F1F">
        <w:rPr>
          <w:rFonts w:ascii="仿宋_GB2312" w:eastAsia="仿宋_GB2312"/>
          <w:sz w:val="32"/>
          <w:szCs w:val="32"/>
        </w:rPr>
        <w:t>G</w:t>
      </w:r>
      <w:r w:rsidRPr="00FE67C5">
        <w:rPr>
          <w:rFonts w:ascii="仿宋_GB2312" w:eastAsia="仿宋_GB2312" w:hint="eastAsia"/>
          <w:sz w:val="32"/>
          <w:szCs w:val="32"/>
        </w:rPr>
        <w:t>ateway方式发送至</w:t>
      </w:r>
      <w:r w:rsidRPr="00FE67C5">
        <w:rPr>
          <w:rFonts w:ascii="仿宋_GB2312" w:eastAsia="仿宋_GB2312"/>
          <w:sz w:val="32"/>
          <w:szCs w:val="32"/>
        </w:rPr>
        <w:t>e2b@cde.org.cn</w:t>
      </w:r>
      <w:r>
        <w:rPr>
          <w:rFonts w:ascii="仿宋_GB2312" w:eastAsia="仿宋_GB2312" w:hint="eastAsia"/>
          <w:sz w:val="32"/>
          <w:szCs w:val="32"/>
        </w:rPr>
        <w:t>，</w:t>
      </w:r>
      <w:r w:rsidRPr="00FE67C5">
        <w:rPr>
          <w:rFonts w:ascii="仿宋_GB2312" w:eastAsia="仿宋_GB2312" w:hint="eastAsia"/>
          <w:sz w:val="32"/>
          <w:szCs w:val="32"/>
        </w:rPr>
        <w:t>申请人之窗途径发送至</w:t>
      </w:r>
      <w:r w:rsidRPr="00FE67C5">
        <w:rPr>
          <w:rFonts w:ascii="仿宋_GB2312" w:eastAsia="仿宋_GB2312"/>
          <w:sz w:val="32"/>
          <w:szCs w:val="32"/>
        </w:rPr>
        <w:t>e2btest@cde.org.cn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7A1F" w:rsidRDefault="007C7A1F" w:rsidP="006E5D86">
      <w:pPr>
        <w:widowControl/>
      </w:pPr>
      <w:r>
        <w:br w:type="page"/>
      </w:r>
    </w:p>
    <w:p w:rsidR="00014D3A" w:rsidRPr="00BB1121" w:rsidRDefault="007C7A1F" w:rsidP="007C7A1F">
      <w:pPr>
        <w:rPr>
          <w:rFonts w:ascii="黑体" w:eastAsia="黑体" w:hAnsi="黑体"/>
          <w:sz w:val="32"/>
          <w:szCs w:val="32"/>
        </w:rPr>
      </w:pPr>
      <w:r w:rsidRPr="00BB1121">
        <w:rPr>
          <w:rFonts w:ascii="黑体" w:eastAsia="黑体" w:hAnsi="黑体" w:hint="eastAsia"/>
          <w:sz w:val="32"/>
          <w:szCs w:val="32"/>
        </w:rPr>
        <w:lastRenderedPageBreak/>
        <w:t>附表</w:t>
      </w:r>
    </w:p>
    <w:p w:rsidR="0050219B" w:rsidRPr="006B32CB" w:rsidRDefault="007C7A1F" w:rsidP="001C0F7A">
      <w:pPr>
        <w:pStyle w:val="1"/>
        <w:spacing w:before="240" w:after="240"/>
        <w:jc w:val="center"/>
        <w:rPr>
          <w:rFonts w:ascii="仿宋" w:eastAsia="仿宋" w:hAnsi="仿宋"/>
          <w:sz w:val="32"/>
          <w:szCs w:val="32"/>
        </w:rPr>
      </w:pPr>
      <w:r w:rsidRPr="00EC3FC9">
        <w:rPr>
          <w:rFonts w:ascii="仿宋" w:eastAsia="仿宋" w:hAnsi="仿宋" w:hint="eastAsia"/>
          <w:sz w:val="32"/>
          <w:szCs w:val="32"/>
        </w:rPr>
        <w:t>ICSR电子传输</w:t>
      </w:r>
      <w:r w:rsidR="00430788">
        <w:rPr>
          <w:rFonts w:ascii="仿宋" w:eastAsia="仿宋" w:hAnsi="仿宋" w:hint="eastAsia"/>
          <w:sz w:val="32"/>
          <w:szCs w:val="32"/>
        </w:rPr>
        <w:t>测试</w:t>
      </w:r>
      <w:r w:rsidRPr="00EC3FC9">
        <w:rPr>
          <w:rFonts w:ascii="仿宋" w:eastAsia="仿宋" w:hAnsi="仿宋" w:hint="eastAsia"/>
          <w:sz w:val="32"/>
          <w:szCs w:val="32"/>
        </w:rPr>
        <w:t>账号申请表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5425"/>
      </w:tblGrid>
      <w:tr w:rsidR="00430788" w:rsidRPr="00EA20E4" w:rsidTr="0010704F">
        <w:trPr>
          <w:trHeight w:val="79"/>
          <w:jc w:val="center"/>
        </w:trPr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jc w:val="center"/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用户认证信息</w:t>
            </w:r>
          </w:p>
        </w:tc>
      </w:tr>
      <w:tr w:rsidR="00430788" w:rsidRPr="00EA20E4" w:rsidTr="00D73312">
        <w:trPr>
          <w:jc w:val="center"/>
        </w:trPr>
        <w:tc>
          <w:tcPr>
            <w:tcW w:w="3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 xml:space="preserve">企业名称 </w:t>
            </w:r>
          </w:p>
        </w:tc>
        <w:tc>
          <w:tcPr>
            <w:tcW w:w="5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0788" w:rsidRPr="00EA20E4" w:rsidTr="00D73312">
        <w:trPr>
          <w:trHeight w:val="123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企业统一社会信用代码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5BFE" w:rsidRPr="00EA20E4" w:rsidTr="00D73312">
        <w:trPr>
          <w:trHeight w:val="85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435BFE" w:rsidRPr="00EA20E4" w:rsidRDefault="00435BFE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申请人之窗账号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435BFE" w:rsidRPr="00EA20E4" w:rsidRDefault="00435BFE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5BFE" w:rsidRPr="00EA20E4" w:rsidTr="00D73312">
        <w:trPr>
          <w:trHeight w:val="58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435BFE" w:rsidRPr="00EA20E4" w:rsidRDefault="00435BFE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申请人之窗联系人姓名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435BFE" w:rsidRPr="00EA20E4" w:rsidRDefault="00435BFE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5BFE" w:rsidRPr="00EA20E4" w:rsidTr="00D73312">
        <w:trPr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435BFE" w:rsidRPr="00EA20E4" w:rsidRDefault="00435BFE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申请人之窗联系人电话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435BFE" w:rsidRPr="00EA20E4" w:rsidRDefault="00435BFE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5BFE" w:rsidRPr="00EA20E4" w:rsidTr="00D73312">
        <w:trPr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435BFE" w:rsidRPr="00EA20E4" w:rsidRDefault="00435BFE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申请人之窗电子邮件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435BFE" w:rsidRPr="00EA20E4" w:rsidRDefault="00435BFE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0788" w:rsidRPr="00EA20E4" w:rsidTr="0010704F">
        <w:trPr>
          <w:trHeight w:val="197"/>
          <w:jc w:val="center"/>
        </w:trPr>
        <w:tc>
          <w:tcPr>
            <w:tcW w:w="90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jc w:val="center"/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ICSR传输联系人信息</w:t>
            </w:r>
          </w:p>
        </w:tc>
      </w:tr>
      <w:tr w:rsidR="00430788" w:rsidRPr="00EA20E4" w:rsidTr="00D73312">
        <w:trPr>
          <w:trHeight w:val="273"/>
          <w:jc w:val="center"/>
        </w:trPr>
        <w:tc>
          <w:tcPr>
            <w:tcW w:w="3642" w:type="dxa"/>
            <w:tcBorders>
              <w:top w:val="single" w:sz="12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主联系人姓名</w:t>
            </w:r>
          </w:p>
          <w:p w:rsidR="00430788" w:rsidRPr="00EA20E4" w:rsidRDefault="00430788" w:rsidP="00C17132">
            <w:pPr>
              <w:snapToGrid w:val="0"/>
              <w:rPr>
                <w:rFonts w:ascii="仿宋" w:eastAsia="仿宋" w:hAnsi="仿宋" w:cs="Helvetica"/>
                <w:color w:val="333333"/>
                <w:sz w:val="18"/>
                <w:szCs w:val="18"/>
              </w:rPr>
            </w:pPr>
            <w:r w:rsidRPr="00A00294">
              <w:rPr>
                <w:rFonts w:ascii="仿宋" w:eastAsia="仿宋" w:hAnsi="仿宋" w:cs="Helvetica" w:hint="eastAsia"/>
                <w:color w:val="FF0000"/>
                <w:sz w:val="16"/>
                <w:szCs w:val="18"/>
              </w:rPr>
              <w:t>（用于联系ICSR</w:t>
            </w:r>
            <w:r w:rsidRPr="00A00294">
              <w:rPr>
                <w:rFonts w:ascii="仿宋" w:eastAsia="仿宋" w:hAnsi="仿宋" w:cs="Helvetica"/>
                <w:color w:val="FF0000"/>
                <w:sz w:val="16"/>
                <w:szCs w:val="18"/>
              </w:rPr>
              <w:t xml:space="preserve"> </w:t>
            </w:r>
            <w:r w:rsidRPr="00A00294">
              <w:rPr>
                <w:rFonts w:ascii="仿宋" w:eastAsia="仿宋" w:hAnsi="仿宋" w:cs="Helvetica" w:hint="eastAsia"/>
                <w:color w:val="FF0000"/>
                <w:sz w:val="16"/>
                <w:szCs w:val="18"/>
              </w:rPr>
              <w:t>电子传输相关事宜）</w:t>
            </w:r>
          </w:p>
        </w:tc>
        <w:tc>
          <w:tcPr>
            <w:tcW w:w="5425" w:type="dxa"/>
            <w:tcBorders>
              <w:top w:val="single" w:sz="12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0788" w:rsidRPr="00EA20E4" w:rsidTr="00D73312">
        <w:trPr>
          <w:trHeight w:val="329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主联系人电话</w:t>
            </w:r>
          </w:p>
          <w:p w:rsidR="00430788" w:rsidRPr="00EA20E4" w:rsidRDefault="00430788" w:rsidP="00C17132">
            <w:pPr>
              <w:snapToGrid w:val="0"/>
              <w:rPr>
                <w:rFonts w:ascii="仿宋" w:eastAsia="仿宋" w:hAnsi="仿宋" w:cs="Helvetica"/>
                <w:color w:val="333333"/>
                <w:sz w:val="18"/>
                <w:szCs w:val="18"/>
              </w:rPr>
            </w:pPr>
            <w:r w:rsidRPr="00A00294">
              <w:rPr>
                <w:rFonts w:ascii="仿宋" w:eastAsia="仿宋" w:hAnsi="仿宋" w:cs="Helvetica" w:hint="eastAsia"/>
                <w:color w:val="FF0000"/>
                <w:sz w:val="16"/>
                <w:szCs w:val="18"/>
              </w:rPr>
              <w:t>（须保持畅通）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0788" w:rsidRPr="00EA20E4" w:rsidTr="00D73312">
        <w:trPr>
          <w:trHeight w:val="209"/>
          <w:jc w:val="center"/>
        </w:trPr>
        <w:tc>
          <w:tcPr>
            <w:tcW w:w="3642" w:type="dxa"/>
            <w:tcBorders>
              <w:bottom w:val="single" w:sz="12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主联系人电子邮件</w:t>
            </w:r>
          </w:p>
          <w:p w:rsidR="00430788" w:rsidRPr="00EA20E4" w:rsidRDefault="00430788" w:rsidP="00C17132">
            <w:pPr>
              <w:snapToGrid w:val="0"/>
              <w:rPr>
                <w:rFonts w:ascii="仿宋" w:eastAsia="仿宋" w:hAnsi="仿宋" w:cs="Helvetica"/>
                <w:color w:val="333333"/>
                <w:sz w:val="18"/>
                <w:szCs w:val="18"/>
              </w:rPr>
            </w:pPr>
            <w:r w:rsidRPr="00A00294">
              <w:rPr>
                <w:rFonts w:ascii="仿宋" w:eastAsia="仿宋" w:hAnsi="仿宋" w:cs="Helvetica" w:hint="eastAsia"/>
                <w:color w:val="FF0000"/>
                <w:sz w:val="16"/>
                <w:szCs w:val="18"/>
              </w:rPr>
              <w:t>（须保持畅通）</w:t>
            </w:r>
          </w:p>
        </w:tc>
        <w:tc>
          <w:tcPr>
            <w:tcW w:w="5425" w:type="dxa"/>
            <w:tcBorders>
              <w:bottom w:val="single" w:sz="12" w:space="0" w:color="auto"/>
            </w:tcBorders>
            <w:shd w:val="clear" w:color="auto" w:fill="auto"/>
          </w:tcPr>
          <w:p w:rsidR="00430788" w:rsidRPr="0010704F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0788" w:rsidRPr="00EA20E4" w:rsidTr="00D73312">
        <w:trPr>
          <w:jc w:val="center"/>
        </w:trPr>
        <w:tc>
          <w:tcPr>
            <w:tcW w:w="3642" w:type="dxa"/>
            <w:tcBorders>
              <w:top w:val="single" w:sz="12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备用联系人姓名</w:t>
            </w:r>
          </w:p>
        </w:tc>
        <w:tc>
          <w:tcPr>
            <w:tcW w:w="5425" w:type="dxa"/>
            <w:tcBorders>
              <w:top w:val="single" w:sz="12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0788" w:rsidRPr="00EA20E4" w:rsidTr="00D73312">
        <w:trPr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备用联系人电话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430788" w:rsidRPr="00EA20E4" w:rsidTr="00D73312">
        <w:trPr>
          <w:jc w:val="center"/>
        </w:trPr>
        <w:tc>
          <w:tcPr>
            <w:tcW w:w="3642" w:type="dxa"/>
            <w:tcBorders>
              <w:bottom w:val="single" w:sz="12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备用电子邮件</w:t>
            </w:r>
          </w:p>
        </w:tc>
        <w:tc>
          <w:tcPr>
            <w:tcW w:w="5425" w:type="dxa"/>
            <w:tcBorders>
              <w:bottom w:val="single" w:sz="12" w:space="0" w:color="auto"/>
            </w:tcBorders>
            <w:shd w:val="clear" w:color="auto" w:fill="auto"/>
          </w:tcPr>
          <w:p w:rsidR="00430788" w:rsidRPr="00EA20E4" w:rsidRDefault="00430788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50219B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50219B" w:rsidRPr="00943DD7" w:rsidRDefault="00107228" w:rsidP="00B85788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企业测试环境</w:t>
            </w:r>
            <w:r w:rsidR="0050219B" w:rsidRPr="00014D3A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AS2连接信息</w:t>
            </w:r>
          </w:p>
        </w:tc>
      </w:tr>
      <w:tr w:rsidR="00F62768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68" w:rsidRPr="00533B5A" w:rsidRDefault="00F62768" w:rsidP="00B960C5">
            <w:pPr>
              <w:rPr>
                <w:rFonts w:ascii="仿宋" w:eastAsia="仿宋" w:hAnsi="仿宋" w:cs="PMingLiU"/>
                <w:color w:val="000000"/>
                <w:sz w:val="24"/>
                <w:lang w:eastAsia="zh-TW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所使用</w:t>
            </w:r>
            <w:r w:rsidR="00B960C5">
              <w:rPr>
                <w:rFonts w:ascii="仿宋" w:eastAsia="仿宋" w:hAnsi="仿宋" w:cs="PMingLiU" w:hint="eastAsia"/>
                <w:color w:val="000000"/>
                <w:sz w:val="24"/>
              </w:rPr>
              <w:t>AS2</w:t>
            </w:r>
            <w:r w:rsidR="00F23501">
              <w:rPr>
                <w:rFonts w:ascii="仿宋" w:eastAsia="仿宋" w:hAnsi="仿宋" w:cs="PMingLiU" w:hint="eastAsia"/>
                <w:color w:val="000000"/>
                <w:sz w:val="24"/>
              </w:rPr>
              <w:t>软件</w:t>
            </w:r>
            <w:r w:rsidRPr="00533B5A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是否通过AS2国际认证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68" w:rsidRPr="00533B5A" w:rsidRDefault="00F62768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是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/否（如是</w:t>
            </w:r>
            <w:r w:rsidR="00E4009C">
              <w:rPr>
                <w:rFonts w:ascii="仿宋" w:eastAsia="仿宋" w:hAnsi="仿宋" w:cs="PMingLiU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请提供</w:t>
            </w:r>
            <w:r w:rsidR="00B960C5">
              <w:rPr>
                <w:rFonts w:ascii="仿宋" w:eastAsia="仿宋" w:hAnsi="仿宋" w:cs="PMingLiU" w:hint="eastAsia"/>
                <w:color w:val="000000"/>
                <w:sz w:val="24"/>
              </w:rPr>
              <w:t>AS2</w:t>
            </w:r>
            <w:r w:rsidR="00F23501">
              <w:rPr>
                <w:rFonts w:ascii="仿宋" w:eastAsia="仿宋" w:hAnsi="仿宋" w:cs="PMingLiU" w:hint="eastAsia"/>
                <w:color w:val="000000"/>
                <w:sz w:val="24"/>
              </w:rPr>
              <w:t>软件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名称以及AS2国际认证证明）</w:t>
            </w: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31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112E31" w:rsidRDefault="0050219B" w:rsidP="00C17132">
            <w:pPr>
              <w:rPr>
                <w:rFonts w:ascii="仿宋" w:eastAsia="PMingLiU" w:hAnsi="仿宋" w:cs="PMingLiU"/>
                <w:color w:val="000000"/>
                <w:sz w:val="24"/>
                <w:lang w:eastAsia="zh-TW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AS2 ID</w:t>
            </w:r>
            <w:r w:rsidR="004E4C8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（与业务报文</w:t>
            </w:r>
            <w:r w:rsidR="004E4C87">
              <w:rPr>
                <w:rFonts w:ascii="仿宋" w:eastAsia="仿宋" w:hAnsi="仿宋" w:cs="PMingLiU" w:hint="eastAsia"/>
                <w:color w:val="000000"/>
                <w:sz w:val="24"/>
              </w:rPr>
              <w:t>ID</w:t>
            </w:r>
            <w:r w:rsidR="004E4C8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一致）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  <w:lang w:eastAsia="zh-TW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 xml:space="preserve">AS2 </w:t>
            </w:r>
            <w:r w:rsidRPr="00943DD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 xml:space="preserve">URL 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  <w:lang w:eastAsia="zh-TW"/>
              </w:rPr>
            </w:pP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服务端口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AS2报文压缩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943DD7">
              <w:rPr>
                <w:rFonts w:ascii="仿宋" w:eastAsia="仿宋" w:hAnsi="仿宋" w:cs="PMingLiU" w:hint="eastAsia"/>
                <w:sz w:val="24"/>
                <w:lang w:val="sv-SE"/>
              </w:rPr>
              <w:t>不压缩</w:t>
            </w: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AS2报文签名算法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3A3945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3A3945">
              <w:rPr>
                <w:rFonts w:ascii="仿宋" w:eastAsia="仿宋" w:hAnsi="仿宋" w:cs="PMingLiU"/>
                <w:sz w:val="24"/>
                <w:lang w:val="sv-SE"/>
              </w:rPr>
              <w:t>SHA256</w:t>
            </w: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AS2报文加密算法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943DD7">
              <w:rPr>
                <w:rFonts w:ascii="仿宋" w:eastAsia="仿宋" w:hAnsi="仿宋" w:cs="PMingLiU" w:hint="eastAsia"/>
                <w:sz w:val="24"/>
                <w:lang w:val="sv-SE"/>
              </w:rPr>
              <w:t>3DES</w:t>
            </w: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05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45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 MDN回执方式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8454B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6B21F2">
              <w:rPr>
                <w:rFonts w:ascii="仿宋" w:eastAsia="仿宋" w:hAnsi="仿宋" w:cs="PMingLiU" w:hint="eastAsia"/>
                <w:sz w:val="24"/>
                <w:lang w:val="sv-SE"/>
              </w:rPr>
              <w:t>同步接收MDN回执</w:t>
            </w: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7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 MDN回执签名算法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7E0934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3A3945">
              <w:rPr>
                <w:rFonts w:ascii="仿宋" w:eastAsia="仿宋" w:hAnsi="仿宋" w:cs="PMingLiU"/>
                <w:sz w:val="24"/>
                <w:lang w:val="sv-SE"/>
              </w:rPr>
              <w:t>SHA256</w:t>
            </w:r>
          </w:p>
        </w:tc>
      </w:tr>
      <w:tr w:rsidR="0050219B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50219B" w:rsidRPr="00943DD7" w:rsidRDefault="0050219B" w:rsidP="00973635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企业测试</w:t>
            </w:r>
            <w:r w:rsidR="00107228">
              <w:rPr>
                <w:rFonts w:ascii="仿宋" w:eastAsia="仿宋" w:hAnsi="仿宋" w:cs="PMingLiU" w:hint="eastAsia"/>
                <w:color w:val="000000"/>
                <w:sz w:val="24"/>
              </w:rPr>
              <w:t>环境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服务</w:t>
            </w:r>
            <w:r w:rsidR="00BE551D">
              <w:rPr>
                <w:rFonts w:ascii="仿宋" w:eastAsia="仿宋" w:hAnsi="仿宋" w:cs="PMingLiU" w:hint="eastAsia"/>
                <w:color w:val="000000"/>
                <w:sz w:val="24"/>
              </w:rPr>
              <w:t>器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IP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地址</w:t>
            </w: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53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63BCC" w:rsidRDefault="0050219B" w:rsidP="00135BA8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企业测试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服务</w:t>
            </w:r>
            <w:r w:rsidR="00F23501">
              <w:rPr>
                <w:rFonts w:ascii="仿宋" w:eastAsia="仿宋" w:hAnsi="仿宋" w:cs="PMingLiU" w:hint="eastAsia"/>
                <w:color w:val="000000"/>
                <w:sz w:val="24"/>
              </w:rPr>
              <w:t>器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监听IP地址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50219B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15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63BCC" w:rsidRDefault="0050219B" w:rsidP="00135BA8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企业测试服务</w:t>
            </w:r>
            <w:r w:rsidR="00F23501">
              <w:rPr>
                <w:rFonts w:ascii="仿宋" w:eastAsia="仿宋" w:hAnsi="仿宋" w:cs="PMingLiU" w:hint="eastAsia"/>
                <w:color w:val="000000"/>
                <w:sz w:val="24"/>
              </w:rPr>
              <w:t>器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发送报文给</w:t>
            </w:r>
            <w:r w:rsidR="00135BA8">
              <w:rPr>
                <w:rFonts w:ascii="仿宋" w:eastAsia="仿宋" w:hAnsi="仿宋" w:cs="PMingLiU" w:hint="eastAsia"/>
                <w:color w:val="000000"/>
                <w:sz w:val="24"/>
              </w:rPr>
              <w:t>CDE电子提交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网关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的出口IP地址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10704F" w:rsidRDefault="0050219B" w:rsidP="00C17132">
            <w:pPr>
              <w:rPr>
                <w:rFonts w:ascii="仿宋" w:eastAsia="仿宋" w:hAnsi="仿宋" w:cs="PMingLiU"/>
                <w:sz w:val="24"/>
                <w:lang w:eastAsia="zh-TW"/>
              </w:rPr>
            </w:pPr>
          </w:p>
        </w:tc>
      </w:tr>
      <w:tr w:rsidR="0050219B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50219B" w:rsidRPr="00943DD7" w:rsidRDefault="00107228" w:rsidP="00B85788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企业测试环境</w:t>
            </w:r>
            <w:r w:rsidR="0050219B"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证书</w:t>
            </w:r>
            <w:r w:rsidR="00B20BB5">
              <w:rPr>
                <w:rFonts w:ascii="仿宋" w:eastAsia="仿宋" w:hAnsi="仿宋" w:cs="PMingLiU" w:hint="eastAsia"/>
                <w:color w:val="000000"/>
                <w:sz w:val="24"/>
              </w:rPr>
              <w:t>（后缀名为.</w:t>
            </w:r>
            <w:r w:rsidR="00B20BB5">
              <w:rPr>
                <w:rFonts w:ascii="仿宋" w:eastAsia="仿宋" w:hAnsi="仿宋" w:cs="PMingLiU"/>
                <w:color w:val="000000"/>
                <w:sz w:val="24"/>
              </w:rPr>
              <w:t>p7b</w:t>
            </w:r>
            <w:r w:rsidR="00B20BB5">
              <w:rPr>
                <w:rFonts w:ascii="仿宋" w:eastAsia="仿宋" w:hAnsi="仿宋" w:cs="PMingLiU" w:hint="eastAsia"/>
                <w:color w:val="000000"/>
                <w:sz w:val="24"/>
              </w:rPr>
              <w:t>或者.</w:t>
            </w:r>
            <w:r w:rsidR="00B20BB5">
              <w:rPr>
                <w:rFonts w:ascii="仿宋" w:eastAsia="仿宋" w:hAnsi="仿宋" w:cs="PMingLiU"/>
                <w:color w:val="000000"/>
                <w:sz w:val="24"/>
              </w:rPr>
              <w:t>cer</w:t>
            </w:r>
            <w:r w:rsidR="00B20BB5">
              <w:rPr>
                <w:rFonts w:ascii="仿宋" w:eastAsia="仿宋" w:hAnsi="仿宋" w:cs="PMingLiU" w:hint="eastAsia"/>
                <w:color w:val="000000"/>
                <w:sz w:val="24"/>
              </w:rPr>
              <w:t>）</w:t>
            </w:r>
          </w:p>
        </w:tc>
      </w:tr>
      <w:tr w:rsidR="00D73312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2" w:rsidRDefault="00D73312" w:rsidP="00D73312">
            <w:pPr>
              <w:jc w:val="left"/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SSL</w:t>
            </w: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证书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2" w:rsidRDefault="00D73312" w:rsidP="00D73312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</w:p>
        </w:tc>
      </w:tr>
      <w:tr w:rsidR="00D73312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2" w:rsidRDefault="00D73312" w:rsidP="00D73312">
            <w:pPr>
              <w:jc w:val="left"/>
              <w:rPr>
                <w:rFonts w:ascii="仿宋" w:eastAsia="仿宋" w:hAnsi="仿宋" w:cs="PMingLiU"/>
                <w:color w:val="000000"/>
                <w:sz w:val="24"/>
              </w:rPr>
            </w:pPr>
            <w:r w:rsidRPr="00B85788">
              <w:rPr>
                <w:rFonts w:ascii="仿宋" w:eastAsia="仿宋" w:hAnsi="仿宋" w:cs="PMingLiU" w:hint="eastAsia"/>
                <w:color w:val="000000"/>
                <w:sz w:val="24"/>
              </w:rPr>
              <w:t>AS2加密、签名证书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12" w:rsidRDefault="00D73312" w:rsidP="00D73312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</w:p>
        </w:tc>
      </w:tr>
      <w:tr w:rsidR="00D73312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D73312" w:rsidRDefault="0001315D" w:rsidP="00B85788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业务报文ID</w:t>
            </w:r>
          </w:p>
        </w:tc>
      </w:tr>
      <w:tr w:rsidR="0050219B" w:rsidRPr="00943DD7" w:rsidTr="00D73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15"/>
          <w:jc w:val="center"/>
        </w:trPr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19B" w:rsidRPr="00943DD7" w:rsidRDefault="0001315D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E2B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报文发送</w:t>
            </w: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方ID</w:t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788" w:rsidRPr="0025753A" w:rsidRDefault="00B85788" w:rsidP="00C17132">
            <w:pPr>
              <w:rPr>
                <w:rFonts w:ascii="仿宋" w:hAnsi="仿宋" w:cs="PMingLiU"/>
                <w:color w:val="000000"/>
                <w:sz w:val="24"/>
              </w:rPr>
            </w:pPr>
          </w:p>
        </w:tc>
      </w:tr>
    </w:tbl>
    <w:p w:rsidR="0036137C" w:rsidRDefault="0036137C" w:rsidP="0036137C">
      <w:pPr>
        <w:pStyle w:val="1"/>
        <w:jc w:val="center"/>
        <w:rPr>
          <w:rFonts w:ascii="仿宋" w:eastAsia="仿宋" w:hAnsi="仿宋"/>
          <w:sz w:val="32"/>
          <w:szCs w:val="32"/>
        </w:rPr>
      </w:pPr>
      <w:r w:rsidRPr="00EC3FC9">
        <w:rPr>
          <w:rFonts w:ascii="仿宋" w:eastAsia="仿宋" w:hAnsi="仿宋" w:hint="eastAsia"/>
          <w:sz w:val="32"/>
          <w:szCs w:val="32"/>
        </w:rPr>
        <w:lastRenderedPageBreak/>
        <w:t>ICSR电子传输</w:t>
      </w:r>
      <w:r>
        <w:rPr>
          <w:rFonts w:ascii="仿宋" w:eastAsia="仿宋" w:hAnsi="仿宋" w:hint="eastAsia"/>
          <w:sz w:val="32"/>
          <w:szCs w:val="32"/>
        </w:rPr>
        <w:t>正式</w:t>
      </w:r>
      <w:r w:rsidRPr="00EC3FC9">
        <w:rPr>
          <w:rFonts w:ascii="仿宋" w:eastAsia="仿宋" w:hAnsi="仿宋" w:hint="eastAsia"/>
          <w:sz w:val="32"/>
          <w:szCs w:val="32"/>
        </w:rPr>
        <w:t>账号申请表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324"/>
      </w:tblGrid>
      <w:tr w:rsidR="0036137C" w:rsidRPr="00EA20E4" w:rsidTr="00C17132">
        <w:trPr>
          <w:trHeight w:val="391"/>
          <w:jc w:val="center"/>
        </w:trPr>
        <w:tc>
          <w:tcPr>
            <w:tcW w:w="82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jc w:val="center"/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用户认证信息</w:t>
            </w:r>
          </w:p>
        </w:tc>
      </w:tr>
      <w:tr w:rsidR="0036137C" w:rsidRPr="00EA20E4" w:rsidTr="0010704F">
        <w:trPr>
          <w:jc w:val="center"/>
        </w:trPr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 xml:space="preserve">企业名称 </w:t>
            </w:r>
          </w:p>
        </w:tc>
        <w:tc>
          <w:tcPr>
            <w:tcW w:w="53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36137C" w:rsidRPr="00EA20E4" w:rsidTr="001070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企业统一社会信用代码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1C0F7A" w:rsidRPr="00EA20E4" w:rsidTr="001070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1C0F7A" w:rsidRPr="00EA20E4" w:rsidRDefault="001C0F7A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申请人之窗账号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1C0F7A" w:rsidRPr="00EA20E4" w:rsidRDefault="001C0F7A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1C0F7A" w:rsidRPr="00EA20E4" w:rsidTr="001070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1C0F7A" w:rsidRPr="00EA20E4" w:rsidRDefault="001C0F7A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申请人之窗联系人姓名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1C0F7A" w:rsidRPr="00EA20E4" w:rsidRDefault="001C0F7A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1C0F7A" w:rsidRPr="00EA20E4" w:rsidTr="001070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1C0F7A" w:rsidRPr="00EA20E4" w:rsidRDefault="001C0F7A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申请人之窗联系人电话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1C0F7A" w:rsidRPr="00EA20E4" w:rsidRDefault="001C0F7A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1C0F7A" w:rsidRPr="00EA20E4" w:rsidTr="001070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1C0F7A" w:rsidRPr="00EA20E4" w:rsidRDefault="001C0F7A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申请人之窗电子邮件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1C0F7A" w:rsidRPr="00EA20E4" w:rsidRDefault="001C0F7A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36137C" w:rsidRPr="00EA20E4" w:rsidTr="00C17132">
        <w:trPr>
          <w:jc w:val="center"/>
        </w:trPr>
        <w:tc>
          <w:tcPr>
            <w:tcW w:w="82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jc w:val="center"/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ICSR传输联系人信息</w:t>
            </w:r>
          </w:p>
        </w:tc>
      </w:tr>
      <w:tr w:rsidR="0036137C" w:rsidRPr="00EA20E4" w:rsidTr="0010704F">
        <w:trPr>
          <w:jc w:val="center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主联系人姓名</w:t>
            </w:r>
          </w:p>
          <w:p w:rsidR="0036137C" w:rsidRPr="00EA20E4" w:rsidRDefault="0036137C" w:rsidP="00C17132">
            <w:pPr>
              <w:snapToGrid w:val="0"/>
              <w:rPr>
                <w:rFonts w:ascii="仿宋" w:eastAsia="仿宋" w:hAnsi="仿宋" w:cs="Helvetica"/>
                <w:color w:val="333333"/>
                <w:sz w:val="18"/>
                <w:szCs w:val="18"/>
              </w:rPr>
            </w:pPr>
            <w:r w:rsidRPr="00A00294">
              <w:rPr>
                <w:rFonts w:ascii="仿宋" w:eastAsia="仿宋" w:hAnsi="仿宋" w:cs="Helvetica" w:hint="eastAsia"/>
                <w:color w:val="FF0000"/>
                <w:sz w:val="16"/>
                <w:szCs w:val="18"/>
              </w:rPr>
              <w:t>（用于联系ICSR</w:t>
            </w:r>
            <w:r w:rsidRPr="00A00294">
              <w:rPr>
                <w:rFonts w:ascii="仿宋" w:eastAsia="仿宋" w:hAnsi="仿宋" w:cs="Helvetica"/>
                <w:color w:val="FF0000"/>
                <w:sz w:val="16"/>
                <w:szCs w:val="18"/>
              </w:rPr>
              <w:t xml:space="preserve"> </w:t>
            </w:r>
            <w:r w:rsidRPr="00A00294">
              <w:rPr>
                <w:rFonts w:ascii="仿宋" w:eastAsia="仿宋" w:hAnsi="仿宋" w:cs="Helvetica" w:hint="eastAsia"/>
                <w:color w:val="FF0000"/>
                <w:sz w:val="16"/>
                <w:szCs w:val="18"/>
              </w:rPr>
              <w:t>电子传输相关事宜）</w:t>
            </w:r>
          </w:p>
        </w:tc>
        <w:tc>
          <w:tcPr>
            <w:tcW w:w="5324" w:type="dxa"/>
            <w:tcBorders>
              <w:top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36137C" w:rsidRPr="00EA20E4" w:rsidTr="001070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主联系人电话</w:t>
            </w:r>
          </w:p>
          <w:p w:rsidR="0036137C" w:rsidRPr="00EA20E4" w:rsidRDefault="0036137C" w:rsidP="00C17132">
            <w:pPr>
              <w:snapToGrid w:val="0"/>
              <w:rPr>
                <w:rFonts w:ascii="仿宋" w:eastAsia="仿宋" w:hAnsi="仿宋" w:cs="Helvetica"/>
                <w:color w:val="333333"/>
                <w:sz w:val="18"/>
                <w:szCs w:val="18"/>
              </w:rPr>
            </w:pPr>
            <w:r w:rsidRPr="00A00294">
              <w:rPr>
                <w:rFonts w:ascii="仿宋" w:eastAsia="仿宋" w:hAnsi="仿宋" w:cs="Helvetica" w:hint="eastAsia"/>
                <w:color w:val="FF0000"/>
                <w:sz w:val="16"/>
                <w:szCs w:val="18"/>
              </w:rPr>
              <w:t>（须保持畅通）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36137C" w:rsidRPr="00EA20E4" w:rsidTr="0010704F">
        <w:trPr>
          <w:jc w:val="center"/>
        </w:trPr>
        <w:tc>
          <w:tcPr>
            <w:tcW w:w="2972" w:type="dxa"/>
            <w:tcBorders>
              <w:bottom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主联系人电子邮件</w:t>
            </w:r>
          </w:p>
          <w:p w:rsidR="0036137C" w:rsidRPr="00EA20E4" w:rsidRDefault="0036137C" w:rsidP="00C17132">
            <w:pPr>
              <w:snapToGrid w:val="0"/>
              <w:rPr>
                <w:rFonts w:ascii="仿宋" w:eastAsia="仿宋" w:hAnsi="仿宋" w:cs="Helvetica"/>
                <w:color w:val="333333"/>
                <w:sz w:val="18"/>
                <w:szCs w:val="18"/>
              </w:rPr>
            </w:pPr>
            <w:r w:rsidRPr="00A00294">
              <w:rPr>
                <w:rFonts w:ascii="仿宋" w:eastAsia="仿宋" w:hAnsi="仿宋" w:cs="Helvetica" w:hint="eastAsia"/>
                <w:color w:val="FF0000"/>
                <w:sz w:val="16"/>
                <w:szCs w:val="18"/>
              </w:rPr>
              <w:t>（须保持畅通）</w:t>
            </w:r>
          </w:p>
        </w:tc>
        <w:tc>
          <w:tcPr>
            <w:tcW w:w="5324" w:type="dxa"/>
            <w:tcBorders>
              <w:bottom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36137C" w:rsidRPr="00EA20E4" w:rsidTr="0010704F">
        <w:trPr>
          <w:jc w:val="center"/>
        </w:trPr>
        <w:tc>
          <w:tcPr>
            <w:tcW w:w="2972" w:type="dxa"/>
            <w:tcBorders>
              <w:top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备用联系人姓名</w:t>
            </w:r>
          </w:p>
        </w:tc>
        <w:tc>
          <w:tcPr>
            <w:tcW w:w="5324" w:type="dxa"/>
            <w:tcBorders>
              <w:top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36137C" w:rsidRPr="00EA20E4" w:rsidTr="0010704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备用联系人电话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36137C" w:rsidRPr="00EA20E4" w:rsidTr="0010704F">
        <w:trPr>
          <w:jc w:val="center"/>
        </w:trPr>
        <w:tc>
          <w:tcPr>
            <w:tcW w:w="2972" w:type="dxa"/>
            <w:tcBorders>
              <w:bottom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 w:rsidRPr="00EA20E4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备用电子邮件</w:t>
            </w:r>
          </w:p>
        </w:tc>
        <w:tc>
          <w:tcPr>
            <w:tcW w:w="5324" w:type="dxa"/>
            <w:tcBorders>
              <w:bottom w:val="single" w:sz="12" w:space="0" w:color="auto"/>
            </w:tcBorders>
            <w:shd w:val="clear" w:color="auto" w:fill="auto"/>
          </w:tcPr>
          <w:p w:rsidR="0036137C" w:rsidRPr="00EA20E4" w:rsidRDefault="0036137C" w:rsidP="00C17132">
            <w:pPr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</w:p>
        </w:tc>
      </w:tr>
      <w:tr w:rsidR="0036137C" w:rsidRPr="00943DD7" w:rsidTr="00C1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22776B" w:rsidRPr="00245BAF" w:rsidRDefault="007403DF" w:rsidP="00245BAF">
            <w:pPr>
              <w:jc w:val="center"/>
              <w:rPr>
                <w:rFonts w:ascii="仿宋" w:eastAsia="仿宋" w:hAnsi="仿宋" w:cs="Helvetica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企业正式环境</w:t>
            </w:r>
            <w:r w:rsidR="0036137C" w:rsidRPr="00014D3A">
              <w:rPr>
                <w:rFonts w:ascii="仿宋" w:eastAsia="仿宋" w:hAnsi="仿宋" w:cs="Helvetica" w:hint="eastAsia"/>
                <w:color w:val="333333"/>
                <w:sz w:val="24"/>
                <w:szCs w:val="24"/>
              </w:rPr>
              <w:t>AS2连接信息</w:t>
            </w:r>
          </w:p>
        </w:tc>
      </w:tr>
      <w:tr w:rsidR="00245BAF" w:rsidRPr="00943DD7" w:rsidTr="0025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AF" w:rsidRPr="00533B5A" w:rsidRDefault="00533B5A" w:rsidP="00135BA8">
            <w:pPr>
              <w:rPr>
                <w:rFonts w:ascii="仿宋" w:eastAsia="仿宋" w:hAnsi="仿宋" w:cs="PMingLiU"/>
                <w:color w:val="000000"/>
                <w:sz w:val="24"/>
                <w:lang w:eastAsia="zh-TW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所使用</w:t>
            </w:r>
            <w:r w:rsidR="00135BA8">
              <w:rPr>
                <w:rFonts w:ascii="仿宋" w:eastAsia="仿宋" w:hAnsi="仿宋" w:cs="PMingLiU" w:hint="eastAsia"/>
                <w:color w:val="000000"/>
                <w:sz w:val="24"/>
              </w:rPr>
              <w:t>AS2</w:t>
            </w:r>
            <w:r w:rsidR="00F23501">
              <w:rPr>
                <w:rFonts w:ascii="仿宋" w:eastAsia="仿宋" w:hAnsi="仿宋" w:cs="PMingLiU" w:hint="eastAsia"/>
                <w:color w:val="000000"/>
                <w:sz w:val="24"/>
              </w:rPr>
              <w:t>软件</w:t>
            </w:r>
            <w:r w:rsidRPr="00533B5A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是否通过AS2国际认证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BAF" w:rsidRPr="00533B5A" w:rsidRDefault="00533B5A" w:rsidP="001F0E6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是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/否（如是</w:t>
            </w:r>
            <w:r w:rsidR="00E4009C">
              <w:rPr>
                <w:rFonts w:ascii="仿宋" w:eastAsia="仿宋" w:hAnsi="仿宋" w:cs="PMingLiU" w:hint="eastAsia"/>
                <w:color w:val="000000"/>
                <w:sz w:val="24"/>
              </w:rPr>
              <w:t>，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请提供</w:t>
            </w:r>
            <w:r w:rsidR="001F0E62">
              <w:rPr>
                <w:rFonts w:ascii="仿宋" w:eastAsia="仿宋" w:hAnsi="仿宋" w:cs="PMingLiU" w:hint="eastAsia"/>
                <w:color w:val="000000"/>
                <w:sz w:val="24"/>
              </w:rPr>
              <w:t>AS2</w:t>
            </w:r>
            <w:r w:rsidR="00F23501">
              <w:rPr>
                <w:rFonts w:ascii="仿宋" w:eastAsia="仿宋" w:hAnsi="仿宋" w:cs="PMingLiU" w:hint="eastAsia"/>
                <w:color w:val="000000"/>
                <w:sz w:val="24"/>
              </w:rPr>
              <w:t>软件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名称以及AS2国际认证证明）</w:t>
            </w: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F15C32" w:rsidRDefault="0036137C" w:rsidP="00C17132">
            <w:pPr>
              <w:rPr>
                <w:rFonts w:ascii="仿宋" w:eastAsia="PMingLiU" w:hAnsi="仿宋" w:cs="PMingLiU"/>
                <w:color w:val="000000"/>
                <w:sz w:val="24"/>
                <w:lang w:eastAsia="zh-TW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AS2 ID</w:t>
            </w:r>
            <w:r w:rsidR="004E4C8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（与业务报文</w:t>
            </w:r>
            <w:r w:rsidR="004E4C87">
              <w:rPr>
                <w:rFonts w:ascii="仿宋" w:eastAsia="仿宋" w:hAnsi="仿宋" w:cs="PMingLiU" w:hint="eastAsia"/>
                <w:color w:val="000000"/>
                <w:sz w:val="24"/>
              </w:rPr>
              <w:t>ID</w:t>
            </w:r>
            <w:r w:rsidR="004E4C8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一致）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  <w:lang w:eastAsia="zh-TW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 xml:space="preserve">AS2 </w:t>
            </w:r>
            <w:r w:rsidRPr="00943DD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 xml:space="preserve">URL 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  <w:lang w:eastAsia="zh-TW"/>
              </w:rPr>
            </w:pP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服务端口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AS2报文压缩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943DD7">
              <w:rPr>
                <w:rFonts w:ascii="仿宋" w:eastAsia="仿宋" w:hAnsi="仿宋" w:cs="PMingLiU" w:hint="eastAsia"/>
                <w:sz w:val="24"/>
                <w:lang w:val="sv-SE"/>
              </w:rPr>
              <w:t>不压缩</w:t>
            </w: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AS2报文签名算法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8F6640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3A3945">
              <w:rPr>
                <w:rFonts w:ascii="仿宋" w:eastAsia="仿宋" w:hAnsi="仿宋" w:cs="PMingLiU"/>
                <w:sz w:val="24"/>
                <w:lang w:val="sv-SE"/>
              </w:rPr>
              <w:t>SHA256</w:t>
            </w: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AS2报文加密算法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943DD7">
              <w:rPr>
                <w:rFonts w:ascii="仿宋" w:eastAsia="仿宋" w:hAnsi="仿宋" w:cs="PMingLiU" w:hint="eastAsia"/>
                <w:sz w:val="24"/>
                <w:lang w:val="sv-SE"/>
              </w:rPr>
              <w:t>3DES</w:t>
            </w: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 MDN回执方式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45631A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6B21F2">
              <w:rPr>
                <w:rFonts w:ascii="仿宋" w:eastAsia="仿宋" w:hAnsi="仿宋" w:cs="PMingLiU" w:hint="eastAsia"/>
                <w:sz w:val="24"/>
                <w:lang w:val="sv-SE"/>
              </w:rPr>
              <w:t>同步接收MDN回执</w:t>
            </w: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AS2 MDN回执签名算法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8F6640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  <w:r w:rsidRPr="003A3945">
              <w:rPr>
                <w:rFonts w:ascii="仿宋" w:eastAsia="仿宋" w:hAnsi="仿宋" w:cs="PMingLiU"/>
                <w:sz w:val="24"/>
                <w:lang w:val="sv-SE"/>
              </w:rPr>
              <w:t>SHA256</w:t>
            </w:r>
          </w:p>
        </w:tc>
      </w:tr>
      <w:tr w:rsidR="0036137C" w:rsidRPr="00943DD7" w:rsidTr="00C1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6137C" w:rsidRPr="00943DD7" w:rsidRDefault="0036137C" w:rsidP="00973635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企业</w:t>
            </w:r>
            <w:r w:rsidR="00907F20">
              <w:rPr>
                <w:rFonts w:ascii="仿宋" w:eastAsia="仿宋" w:hAnsi="仿宋" w:cs="PMingLiU" w:hint="eastAsia"/>
                <w:color w:val="000000"/>
                <w:sz w:val="24"/>
              </w:rPr>
              <w:t>正式</w:t>
            </w:r>
            <w:r w:rsidR="007403DF">
              <w:rPr>
                <w:rFonts w:ascii="仿宋" w:eastAsia="仿宋" w:hAnsi="仿宋" w:cs="PMingLiU" w:hint="eastAsia"/>
                <w:color w:val="000000"/>
                <w:sz w:val="24"/>
              </w:rPr>
              <w:t>环境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服务</w:t>
            </w:r>
            <w:r w:rsidR="00BE551D">
              <w:rPr>
                <w:rFonts w:ascii="仿宋" w:eastAsia="仿宋" w:hAnsi="仿宋" w:cs="PMingLiU" w:hint="eastAsia"/>
                <w:color w:val="000000"/>
                <w:sz w:val="24"/>
              </w:rPr>
              <w:t>器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IP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地址</w:t>
            </w: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353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63BCC" w:rsidRDefault="0036137C" w:rsidP="00135BA8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企业</w:t>
            </w:r>
            <w:r w:rsidR="00907F20">
              <w:rPr>
                <w:rFonts w:ascii="仿宋" w:eastAsia="仿宋" w:hAnsi="仿宋" w:cs="PMingLiU" w:hint="eastAsia"/>
                <w:color w:val="000000"/>
                <w:sz w:val="24"/>
              </w:rPr>
              <w:t>正式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服务</w:t>
            </w:r>
            <w:r w:rsidR="00F23501">
              <w:rPr>
                <w:rFonts w:ascii="仿宋" w:eastAsia="仿宋" w:hAnsi="仿宋" w:cs="PMingLiU" w:hint="eastAsia"/>
                <w:color w:val="000000"/>
                <w:sz w:val="24"/>
              </w:rPr>
              <w:t>器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监听IP地址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71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63BCC" w:rsidRDefault="0036137C" w:rsidP="00135BA8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企业</w:t>
            </w:r>
            <w:r w:rsidR="00907F20">
              <w:rPr>
                <w:rFonts w:ascii="仿宋" w:eastAsia="仿宋" w:hAnsi="仿宋" w:cs="PMingLiU" w:hint="eastAsia"/>
                <w:color w:val="000000"/>
                <w:sz w:val="24"/>
              </w:rPr>
              <w:t>正式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服务</w:t>
            </w:r>
            <w:r w:rsidR="00F23501">
              <w:rPr>
                <w:rFonts w:ascii="仿宋" w:eastAsia="仿宋" w:hAnsi="仿宋" w:cs="PMingLiU" w:hint="eastAsia"/>
                <w:color w:val="000000"/>
                <w:sz w:val="24"/>
              </w:rPr>
              <w:t>器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发送报文给</w:t>
            </w:r>
            <w:r w:rsidR="00610138">
              <w:rPr>
                <w:rFonts w:ascii="仿宋" w:eastAsia="仿宋" w:hAnsi="仿宋" w:cs="PMingLiU" w:hint="eastAsia"/>
                <w:color w:val="000000"/>
                <w:sz w:val="24"/>
              </w:rPr>
              <w:t>CDE</w:t>
            </w:r>
            <w:r w:rsidR="00135BA8">
              <w:rPr>
                <w:rFonts w:ascii="仿宋" w:eastAsia="仿宋" w:hAnsi="仿宋" w:cs="PMingLiU" w:hint="eastAsia"/>
                <w:color w:val="000000"/>
                <w:sz w:val="24"/>
              </w:rPr>
              <w:t>电子提交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网关</w:t>
            </w:r>
            <w:r w:rsidRPr="00963BCC">
              <w:rPr>
                <w:rFonts w:ascii="仿宋" w:eastAsia="仿宋" w:hAnsi="仿宋" w:cs="PMingLiU" w:hint="eastAsia"/>
                <w:color w:val="000000"/>
                <w:sz w:val="24"/>
              </w:rPr>
              <w:t>的出口IP地址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sz w:val="24"/>
                <w:lang w:eastAsia="zh-TW"/>
              </w:rPr>
            </w:pPr>
          </w:p>
        </w:tc>
      </w:tr>
      <w:tr w:rsidR="0036137C" w:rsidRPr="00943DD7" w:rsidTr="00C1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6137C" w:rsidRPr="00943DD7" w:rsidRDefault="007403DF" w:rsidP="00C17132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  <w:r>
              <w:rPr>
                <w:rFonts w:ascii="仿宋" w:eastAsia="仿宋" w:hAnsi="仿宋" w:cs="PMingLiU" w:hint="eastAsia"/>
                <w:color w:val="000000"/>
                <w:sz w:val="24"/>
              </w:rPr>
              <w:t>企业正式环境</w:t>
            </w:r>
            <w:r w:rsidR="0036137C"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证书</w:t>
            </w:r>
            <w:r w:rsidR="0036137C">
              <w:rPr>
                <w:rFonts w:ascii="仿宋" w:eastAsia="仿宋" w:hAnsi="仿宋" w:cs="PMingLiU" w:hint="eastAsia"/>
                <w:color w:val="000000"/>
                <w:sz w:val="24"/>
              </w:rPr>
              <w:t>（后缀名为.</w:t>
            </w:r>
            <w:r w:rsidR="0036137C">
              <w:rPr>
                <w:rFonts w:ascii="仿宋" w:eastAsia="仿宋" w:hAnsi="仿宋" w:cs="PMingLiU"/>
                <w:color w:val="000000"/>
                <w:sz w:val="24"/>
              </w:rPr>
              <w:t>p7b</w:t>
            </w:r>
            <w:r w:rsidR="0036137C">
              <w:rPr>
                <w:rFonts w:ascii="仿宋" w:eastAsia="仿宋" w:hAnsi="仿宋" w:cs="PMingLiU" w:hint="eastAsia"/>
                <w:color w:val="000000"/>
                <w:sz w:val="24"/>
              </w:rPr>
              <w:t>或者.</w:t>
            </w:r>
            <w:r w:rsidR="0036137C">
              <w:rPr>
                <w:rFonts w:ascii="仿宋" w:eastAsia="仿宋" w:hAnsi="仿宋" w:cs="PMingLiU"/>
                <w:color w:val="000000"/>
                <w:sz w:val="24"/>
              </w:rPr>
              <w:t>cer</w:t>
            </w:r>
            <w:r w:rsidR="0036137C">
              <w:rPr>
                <w:rFonts w:ascii="仿宋" w:eastAsia="仿宋" w:hAnsi="仿宋" w:cs="PMingLiU" w:hint="eastAsia"/>
                <w:color w:val="000000"/>
                <w:sz w:val="24"/>
              </w:rPr>
              <w:t>）</w:t>
            </w: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4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  <w:lang w:eastAsia="zh-TW"/>
              </w:rPr>
              <w:t>SSL</w:t>
            </w: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证书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25753A" w:rsidRDefault="0036137C" w:rsidP="00C17132">
            <w:pPr>
              <w:rPr>
                <w:rFonts w:ascii="仿宋" w:hAnsi="仿宋" w:cs="PMingLiU"/>
                <w:color w:val="000000"/>
                <w:sz w:val="24"/>
              </w:rPr>
            </w:pPr>
          </w:p>
        </w:tc>
      </w:tr>
      <w:tr w:rsidR="0036137C" w:rsidRPr="00B85788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B85788" w:rsidRDefault="0036137C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B85788">
              <w:rPr>
                <w:rFonts w:ascii="仿宋" w:eastAsia="仿宋" w:hAnsi="仿宋" w:cs="PMingLiU" w:hint="eastAsia"/>
                <w:color w:val="000000"/>
                <w:sz w:val="24"/>
              </w:rPr>
              <w:t>AS2加密、签名证书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014D3A" w:rsidRDefault="0036137C" w:rsidP="00C17132">
            <w:pPr>
              <w:rPr>
                <w:rFonts w:ascii="仿宋" w:eastAsia="PMingLiU" w:hAnsi="仿宋" w:cs="PMingLiU"/>
                <w:color w:val="000000"/>
                <w:sz w:val="24"/>
                <w:lang w:eastAsia="zh-TW"/>
              </w:rPr>
            </w:pPr>
          </w:p>
        </w:tc>
      </w:tr>
      <w:tr w:rsidR="0036137C" w:rsidRPr="00943DD7" w:rsidTr="00C1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36137C" w:rsidRPr="00943DD7" w:rsidRDefault="0001315D" w:rsidP="00C17132">
            <w:pPr>
              <w:jc w:val="center"/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业务报文ID</w:t>
            </w:r>
          </w:p>
        </w:tc>
      </w:tr>
      <w:tr w:rsidR="0036137C" w:rsidRPr="00943DD7" w:rsidTr="00107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01315D" w:rsidP="00C17132">
            <w:pPr>
              <w:rPr>
                <w:rFonts w:ascii="仿宋" w:eastAsia="仿宋" w:hAnsi="仿宋" w:cs="PMingLiU"/>
                <w:color w:val="000000"/>
                <w:sz w:val="24"/>
              </w:rPr>
            </w:pP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E2B</w:t>
            </w:r>
            <w:r>
              <w:rPr>
                <w:rFonts w:ascii="仿宋" w:eastAsia="仿宋" w:hAnsi="仿宋" w:cs="PMingLiU" w:hint="eastAsia"/>
                <w:color w:val="000000"/>
                <w:sz w:val="24"/>
              </w:rPr>
              <w:t>报文发送</w:t>
            </w:r>
            <w:r w:rsidRPr="00943DD7">
              <w:rPr>
                <w:rFonts w:ascii="仿宋" w:eastAsia="仿宋" w:hAnsi="仿宋" w:cs="PMingLiU" w:hint="eastAsia"/>
                <w:color w:val="000000"/>
                <w:sz w:val="24"/>
              </w:rPr>
              <w:t>方ID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37C" w:rsidRPr="00943DD7" w:rsidRDefault="0036137C" w:rsidP="00C17132">
            <w:pPr>
              <w:rPr>
                <w:rFonts w:ascii="仿宋" w:eastAsia="仿宋" w:hAnsi="仿宋" w:cs="PMingLiU"/>
                <w:sz w:val="24"/>
                <w:lang w:val="sv-SE"/>
              </w:rPr>
            </w:pPr>
          </w:p>
        </w:tc>
      </w:tr>
    </w:tbl>
    <w:p w:rsidR="0036137C" w:rsidRDefault="0036137C" w:rsidP="0036137C"/>
    <w:sectPr w:rsidR="0036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73" w:rsidRDefault="00A05873" w:rsidP="00EC387A">
      <w:r>
        <w:separator/>
      </w:r>
    </w:p>
  </w:endnote>
  <w:endnote w:type="continuationSeparator" w:id="0">
    <w:p w:rsidR="00A05873" w:rsidRDefault="00A05873" w:rsidP="00EC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73" w:rsidRDefault="00A05873" w:rsidP="00EC387A">
      <w:r>
        <w:separator/>
      </w:r>
    </w:p>
  </w:footnote>
  <w:footnote w:type="continuationSeparator" w:id="0">
    <w:p w:rsidR="00A05873" w:rsidRDefault="00A05873" w:rsidP="00EC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23BE4"/>
    <w:multiLevelType w:val="hybridMultilevel"/>
    <w:tmpl w:val="37786012"/>
    <w:lvl w:ilvl="0" w:tplc="D206E61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B6"/>
    <w:rsid w:val="0000018D"/>
    <w:rsid w:val="00003A56"/>
    <w:rsid w:val="000058EC"/>
    <w:rsid w:val="0001315D"/>
    <w:rsid w:val="00014D3A"/>
    <w:rsid w:val="00021257"/>
    <w:rsid w:val="00057789"/>
    <w:rsid w:val="00072F49"/>
    <w:rsid w:val="00090DDA"/>
    <w:rsid w:val="000B27A1"/>
    <w:rsid w:val="000B29BF"/>
    <w:rsid w:val="000C3363"/>
    <w:rsid w:val="000F7B45"/>
    <w:rsid w:val="00100DB3"/>
    <w:rsid w:val="0010704F"/>
    <w:rsid w:val="00107228"/>
    <w:rsid w:val="00112E31"/>
    <w:rsid w:val="00121333"/>
    <w:rsid w:val="00135BA8"/>
    <w:rsid w:val="001415D9"/>
    <w:rsid w:val="00154115"/>
    <w:rsid w:val="00162480"/>
    <w:rsid w:val="00167E56"/>
    <w:rsid w:val="001776FD"/>
    <w:rsid w:val="00182C99"/>
    <w:rsid w:val="001866DE"/>
    <w:rsid w:val="001C0F7A"/>
    <w:rsid w:val="001C3C9E"/>
    <w:rsid w:val="001D0E43"/>
    <w:rsid w:val="001D4EB4"/>
    <w:rsid w:val="001F0E62"/>
    <w:rsid w:val="001F17A8"/>
    <w:rsid w:val="0020311C"/>
    <w:rsid w:val="00210961"/>
    <w:rsid w:val="0022776B"/>
    <w:rsid w:val="00233492"/>
    <w:rsid w:val="00245BAF"/>
    <w:rsid w:val="0025753A"/>
    <w:rsid w:val="002B5897"/>
    <w:rsid w:val="002B5F29"/>
    <w:rsid w:val="002C7D41"/>
    <w:rsid w:val="002D0977"/>
    <w:rsid w:val="002F0D20"/>
    <w:rsid w:val="00327EB3"/>
    <w:rsid w:val="003450A5"/>
    <w:rsid w:val="003525C5"/>
    <w:rsid w:val="0036137C"/>
    <w:rsid w:val="00362530"/>
    <w:rsid w:val="0036594E"/>
    <w:rsid w:val="00373191"/>
    <w:rsid w:val="00376C12"/>
    <w:rsid w:val="00383F26"/>
    <w:rsid w:val="003A3945"/>
    <w:rsid w:val="003B61B6"/>
    <w:rsid w:val="003D255B"/>
    <w:rsid w:val="003D7CD3"/>
    <w:rsid w:val="003F0EEC"/>
    <w:rsid w:val="003F2748"/>
    <w:rsid w:val="004137D5"/>
    <w:rsid w:val="00430788"/>
    <w:rsid w:val="00435BFE"/>
    <w:rsid w:val="004416D5"/>
    <w:rsid w:val="0045631A"/>
    <w:rsid w:val="0048719E"/>
    <w:rsid w:val="004A1E2F"/>
    <w:rsid w:val="004C62B2"/>
    <w:rsid w:val="004E4C87"/>
    <w:rsid w:val="004E6DD3"/>
    <w:rsid w:val="004E7341"/>
    <w:rsid w:val="0050219B"/>
    <w:rsid w:val="00533B5A"/>
    <w:rsid w:val="00537FE8"/>
    <w:rsid w:val="0058454B"/>
    <w:rsid w:val="0058680F"/>
    <w:rsid w:val="005D3B79"/>
    <w:rsid w:val="005E1E9C"/>
    <w:rsid w:val="005F012E"/>
    <w:rsid w:val="0060325A"/>
    <w:rsid w:val="00610138"/>
    <w:rsid w:val="00610DE7"/>
    <w:rsid w:val="00611E96"/>
    <w:rsid w:val="00624C4B"/>
    <w:rsid w:val="00624D13"/>
    <w:rsid w:val="006374B2"/>
    <w:rsid w:val="00647598"/>
    <w:rsid w:val="00650423"/>
    <w:rsid w:val="006504B3"/>
    <w:rsid w:val="0067724D"/>
    <w:rsid w:val="006849B2"/>
    <w:rsid w:val="00696B0F"/>
    <w:rsid w:val="006A1225"/>
    <w:rsid w:val="006B32CB"/>
    <w:rsid w:val="006D61AC"/>
    <w:rsid w:val="006E27D4"/>
    <w:rsid w:val="006E46A1"/>
    <w:rsid w:val="006E5B90"/>
    <w:rsid w:val="006E5D6E"/>
    <w:rsid w:val="006E5D86"/>
    <w:rsid w:val="006E68D5"/>
    <w:rsid w:val="006F06EE"/>
    <w:rsid w:val="007403DF"/>
    <w:rsid w:val="00752948"/>
    <w:rsid w:val="0076333D"/>
    <w:rsid w:val="00763A6B"/>
    <w:rsid w:val="007B248C"/>
    <w:rsid w:val="007C68AB"/>
    <w:rsid w:val="007C7A1F"/>
    <w:rsid w:val="007D26D0"/>
    <w:rsid w:val="007D6213"/>
    <w:rsid w:val="007E0934"/>
    <w:rsid w:val="00852599"/>
    <w:rsid w:val="008879B7"/>
    <w:rsid w:val="00894F87"/>
    <w:rsid w:val="008A33F6"/>
    <w:rsid w:val="008A5B06"/>
    <w:rsid w:val="008B763E"/>
    <w:rsid w:val="008F6640"/>
    <w:rsid w:val="00907F20"/>
    <w:rsid w:val="00935EDD"/>
    <w:rsid w:val="00973635"/>
    <w:rsid w:val="00974522"/>
    <w:rsid w:val="00993B6B"/>
    <w:rsid w:val="009A5F90"/>
    <w:rsid w:val="009B2108"/>
    <w:rsid w:val="009E0281"/>
    <w:rsid w:val="009E1AD0"/>
    <w:rsid w:val="009F1FF3"/>
    <w:rsid w:val="00A00294"/>
    <w:rsid w:val="00A05873"/>
    <w:rsid w:val="00A25176"/>
    <w:rsid w:val="00A46F1F"/>
    <w:rsid w:val="00A87D75"/>
    <w:rsid w:val="00A976EC"/>
    <w:rsid w:val="00AB0E30"/>
    <w:rsid w:val="00AB5ABD"/>
    <w:rsid w:val="00AF754C"/>
    <w:rsid w:val="00B050CE"/>
    <w:rsid w:val="00B20BB5"/>
    <w:rsid w:val="00B4230F"/>
    <w:rsid w:val="00B430D7"/>
    <w:rsid w:val="00B55C2E"/>
    <w:rsid w:val="00B85788"/>
    <w:rsid w:val="00B960C5"/>
    <w:rsid w:val="00BA1242"/>
    <w:rsid w:val="00BC5373"/>
    <w:rsid w:val="00BD0494"/>
    <w:rsid w:val="00BD56BF"/>
    <w:rsid w:val="00BE448E"/>
    <w:rsid w:val="00BE551D"/>
    <w:rsid w:val="00C17132"/>
    <w:rsid w:val="00C60714"/>
    <w:rsid w:val="00C77298"/>
    <w:rsid w:val="00C97003"/>
    <w:rsid w:val="00CA407C"/>
    <w:rsid w:val="00CD0BE2"/>
    <w:rsid w:val="00CD17B9"/>
    <w:rsid w:val="00CE2924"/>
    <w:rsid w:val="00D0298E"/>
    <w:rsid w:val="00D04455"/>
    <w:rsid w:val="00D627E6"/>
    <w:rsid w:val="00D669DD"/>
    <w:rsid w:val="00D73312"/>
    <w:rsid w:val="00DB2CAC"/>
    <w:rsid w:val="00DC7F39"/>
    <w:rsid w:val="00DE5017"/>
    <w:rsid w:val="00E05B4D"/>
    <w:rsid w:val="00E06B5B"/>
    <w:rsid w:val="00E074EC"/>
    <w:rsid w:val="00E1220F"/>
    <w:rsid w:val="00E35D46"/>
    <w:rsid w:val="00E4009C"/>
    <w:rsid w:val="00E4191C"/>
    <w:rsid w:val="00E63501"/>
    <w:rsid w:val="00E77626"/>
    <w:rsid w:val="00E8123E"/>
    <w:rsid w:val="00E9237B"/>
    <w:rsid w:val="00EB36FE"/>
    <w:rsid w:val="00EB471E"/>
    <w:rsid w:val="00EC387A"/>
    <w:rsid w:val="00EF4249"/>
    <w:rsid w:val="00EF7CB5"/>
    <w:rsid w:val="00F15C32"/>
    <w:rsid w:val="00F23501"/>
    <w:rsid w:val="00F4059F"/>
    <w:rsid w:val="00F4444A"/>
    <w:rsid w:val="00F62768"/>
    <w:rsid w:val="00F628CA"/>
    <w:rsid w:val="00F71774"/>
    <w:rsid w:val="00FA1504"/>
    <w:rsid w:val="00FA388B"/>
    <w:rsid w:val="00FB46D2"/>
    <w:rsid w:val="00FB7D27"/>
    <w:rsid w:val="00FE38BB"/>
    <w:rsid w:val="00FE67C5"/>
    <w:rsid w:val="00FF45DF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9135E-0B71-4CF8-B858-9ED7C85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7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C7A1F"/>
    <w:pPr>
      <w:keepNext/>
      <w:keepLines/>
      <w:spacing w:before="340" w:after="330"/>
      <w:outlineLvl w:val="0"/>
    </w:pPr>
    <w:rPr>
      <w:rFonts w:ascii="宋体" w:hAnsi="宋体" w:cs="Helvetica"/>
      <w:b/>
      <w:bCs/>
      <w:color w:val="333333"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C3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C387A"/>
    <w:rPr>
      <w:sz w:val="18"/>
      <w:szCs w:val="18"/>
    </w:rPr>
  </w:style>
  <w:style w:type="character" w:customStyle="1" w:styleId="10">
    <w:name w:val="标题 1 字符"/>
    <w:link w:val="1"/>
    <w:uiPriority w:val="9"/>
    <w:rsid w:val="007C7A1F"/>
    <w:rPr>
      <w:rFonts w:ascii="宋体" w:eastAsia="宋体" w:hAnsi="宋体" w:cs="Helvetica"/>
      <w:b/>
      <w:bCs/>
      <w:color w:val="333333"/>
      <w:kern w:val="44"/>
      <w:sz w:val="24"/>
      <w:szCs w:val="44"/>
    </w:rPr>
  </w:style>
  <w:style w:type="paragraph" w:styleId="a7">
    <w:name w:val="List Paragraph"/>
    <w:basedOn w:val="a"/>
    <w:uiPriority w:val="34"/>
    <w:qFormat/>
    <w:rsid w:val="007C7A1F"/>
    <w:pPr>
      <w:ind w:firstLineChars="200" w:firstLine="420"/>
    </w:pPr>
    <w:rPr>
      <w:rFonts w:ascii="宋体" w:hAnsi="宋体" w:cs="Helvetica"/>
      <w:color w:val="333333"/>
      <w:sz w:val="24"/>
      <w:szCs w:val="24"/>
    </w:rPr>
  </w:style>
  <w:style w:type="character" w:styleId="a8">
    <w:name w:val="Hyperlink"/>
    <w:uiPriority w:val="99"/>
    <w:unhideWhenUsed/>
    <w:rsid w:val="00B050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5D8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6E5D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WAN</dc:creator>
  <cp:keywords/>
  <cp:lastModifiedBy>刘文东</cp:lastModifiedBy>
  <cp:revision>2</cp:revision>
  <cp:lastPrinted>2018-09-10T01:26:00Z</cp:lastPrinted>
  <dcterms:created xsi:type="dcterms:W3CDTF">2023-11-01T01:04:00Z</dcterms:created>
  <dcterms:modified xsi:type="dcterms:W3CDTF">2023-11-01T01:04:00Z</dcterms:modified>
</cp:coreProperties>
</file>